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3622" w14:textId="77777777" w:rsidR="00E27157" w:rsidRPr="001C390C" w:rsidRDefault="00DF7F9B">
      <w:pPr>
        <w:pStyle w:val="Titre1"/>
        <w:rPr>
          <w:rFonts w:ascii="Arial" w:eastAsia="Arial" w:hAnsi="Arial" w:cs="Arial"/>
          <w:color w:val="0070C0"/>
          <w:sz w:val="24"/>
          <w:szCs w:val="24"/>
        </w:rPr>
      </w:pPr>
      <w:bookmarkStart w:id="0" w:name="_gjdgxs" w:colFirst="0" w:colLast="0"/>
      <w:bookmarkEnd w:id="0"/>
      <w:r w:rsidRPr="001C390C">
        <w:rPr>
          <w:rFonts w:ascii="Arial" w:eastAsia="Arial" w:hAnsi="Arial" w:cs="Arial"/>
          <w:color w:val="0070C0"/>
          <w:sz w:val="24"/>
          <w:szCs w:val="24"/>
        </w:rPr>
        <w:t>HINDAMISSTANDARD KÖÖGIABILINE, TASE 2</w:t>
      </w:r>
    </w:p>
    <w:p w14:paraId="683B88A8" w14:textId="77777777" w:rsidR="00E27157" w:rsidRPr="001C390C" w:rsidRDefault="00E27157">
      <w:pPr>
        <w:rPr>
          <w:rFonts w:ascii="Arial" w:eastAsia="Arial" w:hAnsi="Arial" w:cs="Arial"/>
          <w:b/>
          <w:color w:val="0070C0"/>
        </w:rPr>
      </w:pPr>
    </w:p>
    <w:p w14:paraId="4EF69678" w14:textId="77777777" w:rsidR="00E27157" w:rsidRDefault="00DF7F9B">
      <w:pPr>
        <w:pStyle w:val="Titre2"/>
        <w:rPr>
          <w:rFonts w:ascii="Calibri" w:eastAsia="Calibri" w:hAnsi="Calibri" w:cs="Calibri"/>
          <w:b/>
          <w:i w:val="0"/>
          <w:color w:val="9C2460"/>
          <w:sz w:val="24"/>
          <w:szCs w:val="24"/>
        </w:rPr>
      </w:pPr>
      <w:r w:rsidRPr="001C390C">
        <w:rPr>
          <w:b/>
          <w:i w:val="0"/>
          <w:sz w:val="24"/>
          <w:szCs w:val="24"/>
        </w:rPr>
        <w:t>1. Üldine informatsioon</w:t>
      </w:r>
    </w:p>
    <w:p w14:paraId="64F75E4C" w14:textId="77777777" w:rsidR="00E27157" w:rsidRDefault="00DF7F9B">
      <w:pPr>
        <w:jc w:val="both"/>
        <w:rPr>
          <w:rFonts w:ascii="Calibri" w:eastAsia="Calibri" w:hAnsi="Calibri" w:cs="Calibri"/>
        </w:rPr>
      </w:pPr>
      <w:r>
        <w:rPr>
          <w:rFonts w:ascii="Calibri" w:eastAsia="Calibri" w:hAnsi="Calibri" w:cs="Calibri"/>
        </w:rPr>
        <w:t>Hindamisstandard on koostatud köögiabiline, tase 2, koolilõpetaja esmataseme kutse taotlejate hindamiseks.</w:t>
      </w:r>
    </w:p>
    <w:p w14:paraId="00E9683F" w14:textId="77777777" w:rsidR="00E27157" w:rsidRDefault="00E27157">
      <w:pPr>
        <w:jc w:val="both"/>
        <w:rPr>
          <w:rFonts w:ascii="Calibri" w:eastAsia="Calibri" w:hAnsi="Calibri" w:cs="Calibri"/>
        </w:rPr>
      </w:pPr>
    </w:p>
    <w:p w14:paraId="1550FC2D" w14:textId="77777777" w:rsidR="00E27157" w:rsidRDefault="00DF7F9B">
      <w:pPr>
        <w:jc w:val="both"/>
        <w:rPr>
          <w:rFonts w:ascii="Calibri" w:eastAsia="Calibri" w:hAnsi="Calibri" w:cs="Calibri"/>
        </w:rPr>
      </w:pPr>
      <w:r>
        <w:rPr>
          <w:rFonts w:ascii="Calibri" w:eastAsia="Calibri" w:hAnsi="Calibri" w:cs="Calibri"/>
        </w:rPr>
        <w:t>Köögiabiline abistab kokka toitude valmistamisel, käitleb toiduaineid, teeb puhastus-ja koristustöid, järgib ettevõtte enesekontrolliplaani. Köögiabiline töötab meeskonnas juhendamisel.</w:t>
      </w:r>
    </w:p>
    <w:p w14:paraId="5EE7022B" w14:textId="77777777" w:rsidR="00E27157" w:rsidRDefault="00E27157">
      <w:pPr>
        <w:jc w:val="both"/>
        <w:rPr>
          <w:rFonts w:ascii="Calibri" w:eastAsia="Calibri" w:hAnsi="Calibri" w:cs="Calibri"/>
        </w:rPr>
      </w:pPr>
    </w:p>
    <w:p w14:paraId="5F4B1D53" w14:textId="77777777" w:rsidR="00E27157" w:rsidRDefault="00DF7F9B">
      <w:pPr>
        <w:jc w:val="both"/>
        <w:rPr>
          <w:rFonts w:ascii="Calibri" w:eastAsia="Calibri" w:hAnsi="Calibri" w:cs="Calibri"/>
        </w:rPr>
      </w:pPr>
      <w:r>
        <w:rPr>
          <w:rFonts w:ascii="Calibri" w:eastAsia="Calibri" w:hAnsi="Calibri" w:cs="Calibri"/>
        </w:rPr>
        <w:t>Hindamist viiakse läbi köökides, mis on varustatud hindamiseks vajalike vahenditega.</w:t>
      </w:r>
    </w:p>
    <w:p w14:paraId="5FB0D84F" w14:textId="77777777" w:rsidR="00E27157" w:rsidRDefault="00DF7F9B">
      <w:pPr>
        <w:pStyle w:val="Titre3"/>
      </w:pPr>
      <w:r>
        <w:t>Hindamine</w:t>
      </w:r>
    </w:p>
    <w:p w14:paraId="1E6742C4" w14:textId="77777777" w:rsidR="00E27157" w:rsidRDefault="00E27157">
      <w:pPr>
        <w:rPr>
          <w:rFonts w:ascii="Calibri" w:eastAsia="Calibri" w:hAnsi="Calibri" w:cs="Calibri"/>
        </w:rPr>
      </w:pPr>
    </w:p>
    <w:p w14:paraId="7A791A8A" w14:textId="77777777" w:rsidR="00E27157" w:rsidRDefault="00DF7F9B">
      <w:pPr>
        <w:rPr>
          <w:rFonts w:ascii="Calibri" w:eastAsia="Calibri" w:hAnsi="Calibri" w:cs="Calibri"/>
        </w:rPr>
      </w:pPr>
      <w:r>
        <w:rPr>
          <w:rFonts w:ascii="Calibri" w:eastAsia="Calibri" w:hAnsi="Calibri" w:cs="Calibri"/>
        </w:rPr>
        <w:t>Hindamine viiakse läbi komplekseksamina akrediteeritud kutseeksamikeskuses.</w:t>
      </w:r>
    </w:p>
    <w:p w14:paraId="12FC08F6" w14:textId="77777777" w:rsidR="00E27157" w:rsidRDefault="00DF7F9B">
      <w:pPr>
        <w:shd w:val="clear" w:color="auto" w:fill="FFFFFF"/>
        <w:rPr>
          <w:rFonts w:ascii="Calibri" w:eastAsia="Calibri" w:hAnsi="Calibri" w:cs="Calibri"/>
          <w:color w:val="222222"/>
        </w:rPr>
      </w:pPr>
      <w:r>
        <w:rPr>
          <w:rFonts w:ascii="Calibri" w:eastAsia="Calibri" w:hAnsi="Calibri" w:cs="Calibri"/>
          <w:color w:val="222222"/>
        </w:rPr>
        <w:t>Eksam toimub kooli õppeköögis või -restoranis või ettevõttes rutiinse (õppe)töö käigus.</w:t>
      </w:r>
    </w:p>
    <w:p w14:paraId="69F07D56" w14:textId="77777777" w:rsidR="00E27157" w:rsidRDefault="00DF7F9B">
      <w:pPr>
        <w:numPr>
          <w:ilvl w:val="0"/>
          <w:numId w:val="8"/>
        </w:numPr>
      </w:pPr>
      <w:r>
        <w:rPr>
          <w:rFonts w:ascii="Calibri" w:eastAsia="Calibri" w:hAnsi="Calibri" w:cs="Calibri"/>
        </w:rPr>
        <w:t>Hindamine toimub kahes etapis.</w:t>
      </w:r>
    </w:p>
    <w:p w14:paraId="4A054061" w14:textId="77777777" w:rsidR="00E27157" w:rsidRDefault="00DF7F9B">
      <w:pPr>
        <w:rPr>
          <w:rFonts w:ascii="Calibri" w:eastAsia="Calibri" w:hAnsi="Calibri" w:cs="Calibri"/>
          <w:b/>
        </w:rPr>
      </w:pPr>
      <w:r>
        <w:rPr>
          <w:rFonts w:ascii="Calibri" w:eastAsia="Calibri" w:hAnsi="Calibri" w:cs="Calibri"/>
          <w:b/>
        </w:rPr>
        <w:t>1.etapp</w:t>
      </w:r>
    </w:p>
    <w:p w14:paraId="4683B7E8" w14:textId="77777777" w:rsidR="00E27157" w:rsidRDefault="00DF7F9B">
      <w:pPr>
        <w:rPr>
          <w:rFonts w:ascii="Calibri" w:eastAsia="Calibri" w:hAnsi="Calibri" w:cs="Calibri"/>
        </w:rPr>
      </w:pPr>
      <w:r>
        <w:rPr>
          <w:rFonts w:ascii="Calibri" w:eastAsia="Calibri" w:hAnsi="Calibri" w:cs="Calibri"/>
        </w:rPr>
        <w:t>Hindamine on korraldatud vastavalt kutseõppeasutuse õppekorralduseeskirja nõuetele. Taotleja sooritab õppekava moodulite kokkuvõtva hindamise hindamisülesanded lävendi tasemel.</w:t>
      </w:r>
    </w:p>
    <w:p w14:paraId="463323FC" w14:textId="77777777" w:rsidR="00E27157" w:rsidRDefault="00DF7F9B">
      <w:pPr>
        <w:rPr>
          <w:rFonts w:ascii="Calibri" w:eastAsia="Calibri" w:hAnsi="Calibri" w:cs="Calibri"/>
        </w:rPr>
      </w:pPr>
      <w:r>
        <w:rPr>
          <w:rFonts w:ascii="Calibri" w:eastAsia="Calibri" w:hAnsi="Calibri" w:cs="Calibri"/>
          <w:b/>
        </w:rPr>
        <w:t>2.etapp</w:t>
      </w:r>
    </w:p>
    <w:p w14:paraId="32F8592F" w14:textId="77777777" w:rsidR="00E27157" w:rsidRDefault="00DF7F9B">
      <w:pPr>
        <w:numPr>
          <w:ilvl w:val="0"/>
          <w:numId w:val="8"/>
        </w:numPr>
      </w:pPr>
      <w:r>
        <w:rPr>
          <w:rFonts w:ascii="Calibri" w:eastAsia="Calibri" w:hAnsi="Calibri" w:cs="Calibri"/>
        </w:rPr>
        <w:t>Hindamismeetod</w:t>
      </w:r>
    </w:p>
    <w:p w14:paraId="7C82235B" w14:textId="77777777" w:rsidR="00E27157" w:rsidRDefault="00DF7F9B">
      <w:pPr>
        <w:ind w:left="360"/>
        <w:rPr>
          <w:rFonts w:ascii="Calibri" w:eastAsia="Calibri" w:hAnsi="Calibri" w:cs="Calibri"/>
          <w:b/>
        </w:rPr>
      </w:pPr>
      <w:r>
        <w:rPr>
          <w:rFonts w:ascii="Calibri" w:eastAsia="Calibri" w:hAnsi="Calibri" w:cs="Calibri"/>
        </w:rPr>
        <w:t>Praktiliste oskuste ettenäitamine nimetatud kompetentside tõendamiseks kutseeksami hindamiskomisjoni hindamisel</w:t>
      </w:r>
    </w:p>
    <w:p w14:paraId="27935E9C" w14:textId="77777777" w:rsidR="00E27157" w:rsidRDefault="00DF7F9B">
      <w:pPr>
        <w:numPr>
          <w:ilvl w:val="0"/>
          <w:numId w:val="8"/>
        </w:numPr>
      </w:pPr>
      <w:r>
        <w:rPr>
          <w:rFonts w:ascii="Calibri" w:eastAsia="Calibri" w:hAnsi="Calibri" w:cs="Calibri"/>
        </w:rPr>
        <w:t xml:space="preserve">2.etapis hindab taotleja kompetentse erinevatest hindamise osapooltest koosnev, vähemalt kolmeliikmeline hindamiskomisjon, milles on esindatud töömaailma ja kutseõppeasutuste esindajad. </w:t>
      </w:r>
    </w:p>
    <w:p w14:paraId="5BA14696" w14:textId="77777777" w:rsidR="00E27157" w:rsidRDefault="00DF7F9B">
      <w:pPr>
        <w:numPr>
          <w:ilvl w:val="0"/>
          <w:numId w:val="8"/>
        </w:numPr>
      </w:pPr>
      <w:r>
        <w:rPr>
          <w:rFonts w:ascii="Calibri" w:eastAsia="Calibri" w:hAnsi="Calibri" w:cs="Calibri"/>
          <w:color w:val="222222"/>
        </w:rPr>
        <w:t>Köögiabiline tase 2 kutseeksami üheks läbiviijaks on juhendaja rolli täitev kokk, kokaõpilane või muu isik, kelle juhendatavaks kutse taotleja on.</w:t>
      </w:r>
    </w:p>
    <w:p w14:paraId="551DC002" w14:textId="77777777" w:rsidR="00E27157" w:rsidRDefault="00DF7F9B">
      <w:pPr>
        <w:numPr>
          <w:ilvl w:val="0"/>
          <w:numId w:val="8"/>
        </w:numPr>
      </w:pPr>
      <w:r>
        <w:rPr>
          <w:rFonts w:ascii="Calibri" w:eastAsia="Calibri" w:hAnsi="Calibri" w:cs="Calibri"/>
        </w:rPr>
        <w:t xml:space="preserve">Hinnatakse </w:t>
      </w:r>
      <w:r>
        <w:rPr>
          <w:rFonts w:ascii="Calibri" w:eastAsia="Calibri" w:hAnsi="Calibri" w:cs="Calibri"/>
          <w:color w:val="222222"/>
        </w:rPr>
        <w:t xml:space="preserve">rutiinse töö käigus </w:t>
      </w:r>
      <w:r>
        <w:rPr>
          <w:rFonts w:ascii="Calibri" w:eastAsia="Calibri" w:hAnsi="Calibri" w:cs="Calibri"/>
          <w:b/>
        </w:rPr>
        <w:t>järgmisi kompetentse:</w:t>
      </w:r>
    </w:p>
    <w:p w14:paraId="715BEC8F" w14:textId="77777777" w:rsidR="00E27157" w:rsidRDefault="00DF7F9B">
      <w:pPr>
        <w:numPr>
          <w:ilvl w:val="0"/>
          <w:numId w:val="1"/>
        </w:numPr>
      </w:pPr>
      <w:r>
        <w:rPr>
          <w:rFonts w:ascii="Calibri" w:eastAsia="Calibri" w:hAnsi="Calibri" w:cs="Calibri"/>
        </w:rPr>
        <w:t>puhastus- ja koristustööd</w:t>
      </w:r>
    </w:p>
    <w:p w14:paraId="6E8F1000" w14:textId="77777777" w:rsidR="00E27157" w:rsidRDefault="00DF7F9B">
      <w:pPr>
        <w:numPr>
          <w:ilvl w:val="0"/>
          <w:numId w:val="1"/>
        </w:numPr>
      </w:pPr>
      <w:r>
        <w:rPr>
          <w:rFonts w:ascii="Calibri" w:eastAsia="Calibri" w:hAnsi="Calibri" w:cs="Calibri"/>
        </w:rPr>
        <w:t>tooraine eeltöötlemine</w:t>
      </w:r>
    </w:p>
    <w:p w14:paraId="0165B921" w14:textId="77777777" w:rsidR="00E27157" w:rsidRDefault="00DF7F9B">
      <w:pPr>
        <w:numPr>
          <w:ilvl w:val="0"/>
          <w:numId w:val="1"/>
        </w:numPr>
      </w:pPr>
      <w:r>
        <w:rPr>
          <w:rFonts w:ascii="Calibri" w:eastAsia="Calibri" w:hAnsi="Calibri" w:cs="Calibri"/>
        </w:rPr>
        <w:t>teenindamine</w:t>
      </w:r>
    </w:p>
    <w:p w14:paraId="367BD478" w14:textId="77777777" w:rsidR="00E27157" w:rsidRDefault="00DF7F9B">
      <w:pPr>
        <w:pStyle w:val="Titre2"/>
        <w:rPr>
          <w:rFonts w:ascii="Calibri" w:eastAsia="Calibri" w:hAnsi="Calibri" w:cs="Calibri"/>
          <w:b/>
          <w:i w:val="0"/>
          <w:color w:val="9C2460"/>
        </w:rPr>
      </w:pPr>
      <w:r w:rsidRPr="001C390C">
        <w:rPr>
          <w:b/>
          <w:i w:val="0"/>
          <w:sz w:val="24"/>
          <w:szCs w:val="24"/>
        </w:rPr>
        <w:t>2.</w:t>
      </w:r>
      <w:r>
        <w:rPr>
          <w:rFonts w:ascii="Calibri" w:eastAsia="Calibri" w:hAnsi="Calibri" w:cs="Calibri"/>
          <w:b/>
          <w:i w:val="0"/>
          <w:color w:val="9C2460"/>
        </w:rPr>
        <w:t xml:space="preserve"> </w:t>
      </w:r>
      <w:r w:rsidRPr="001C390C">
        <w:rPr>
          <w:b/>
          <w:i w:val="0"/>
          <w:sz w:val="24"/>
          <w:szCs w:val="24"/>
        </w:rPr>
        <w:t>Hindamiskriteeriumid</w:t>
      </w:r>
    </w:p>
    <w:tbl>
      <w:tblPr>
        <w:tblStyle w:val="a"/>
        <w:tblW w:w="9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7797"/>
      </w:tblGrid>
      <w:tr w:rsidR="00E27157" w14:paraId="253EA4E1" w14:textId="77777777" w:rsidTr="001C390C">
        <w:tc>
          <w:tcPr>
            <w:tcW w:w="1849" w:type="dxa"/>
            <w:shd w:val="clear" w:color="auto" w:fill="auto"/>
          </w:tcPr>
          <w:p w14:paraId="4792E340" w14:textId="77777777" w:rsidR="00E27157" w:rsidRDefault="00DF7F9B">
            <w:pPr>
              <w:rPr>
                <w:rFonts w:ascii="Calibri" w:eastAsia="Calibri" w:hAnsi="Calibri" w:cs="Calibri"/>
                <w:b/>
              </w:rPr>
            </w:pPr>
            <w:r>
              <w:rPr>
                <w:rFonts w:ascii="Calibri" w:eastAsia="Calibri" w:hAnsi="Calibri" w:cs="Calibri"/>
                <w:b/>
              </w:rPr>
              <w:t>Puhastus- ja koristustööd</w:t>
            </w:r>
          </w:p>
          <w:p w14:paraId="6924E384" w14:textId="77777777" w:rsidR="00E27157" w:rsidRDefault="00E27157">
            <w:pPr>
              <w:rPr>
                <w:rFonts w:ascii="Calibri" w:eastAsia="Calibri" w:hAnsi="Calibri" w:cs="Calibri"/>
                <w:b/>
              </w:rPr>
            </w:pPr>
          </w:p>
        </w:tc>
        <w:tc>
          <w:tcPr>
            <w:tcW w:w="7797" w:type="dxa"/>
            <w:shd w:val="clear" w:color="auto" w:fill="auto"/>
          </w:tcPr>
          <w:p w14:paraId="473933EB" w14:textId="77777777" w:rsidR="00E27157" w:rsidRDefault="00DF7F9B" w:rsidP="001C390C">
            <w:pPr>
              <w:numPr>
                <w:ilvl w:val="0"/>
                <w:numId w:val="2"/>
              </w:numPr>
              <w:shd w:val="clear" w:color="auto" w:fill="FFFFFF"/>
              <w:ind w:left="169" w:hanging="191"/>
            </w:pPr>
            <w:r>
              <w:rPr>
                <w:rFonts w:ascii="Calibri" w:eastAsia="Calibri" w:hAnsi="Calibri" w:cs="Calibri"/>
              </w:rPr>
              <w:t>puhastab juhendamisel seadmeid ja töövahendeid;</w:t>
            </w:r>
          </w:p>
          <w:p w14:paraId="78898699" w14:textId="77777777" w:rsidR="00E27157" w:rsidRDefault="00DF7F9B" w:rsidP="001C390C">
            <w:pPr>
              <w:numPr>
                <w:ilvl w:val="0"/>
                <w:numId w:val="2"/>
              </w:numPr>
              <w:shd w:val="clear" w:color="auto" w:fill="FFFFFF"/>
              <w:ind w:left="169" w:hanging="191"/>
            </w:pPr>
            <w:r>
              <w:rPr>
                <w:rFonts w:ascii="Calibri" w:eastAsia="Calibri" w:hAnsi="Calibri" w:cs="Calibri"/>
              </w:rPr>
              <w:t>käitleb juhendamisel jäätmeid;</w:t>
            </w:r>
          </w:p>
          <w:p w14:paraId="4EFD9FAE" w14:textId="77777777" w:rsidR="00E27157" w:rsidRDefault="00DF7F9B" w:rsidP="001C390C">
            <w:pPr>
              <w:numPr>
                <w:ilvl w:val="0"/>
                <w:numId w:val="2"/>
              </w:numPr>
              <w:shd w:val="clear" w:color="auto" w:fill="FFFFFF"/>
              <w:ind w:left="169" w:hanging="191"/>
            </w:pPr>
            <w:r>
              <w:rPr>
                <w:rFonts w:ascii="Calibri" w:eastAsia="Calibri" w:hAnsi="Calibri" w:cs="Calibri"/>
              </w:rPr>
              <w:t>peseb juhendamisel saali ja toiduvalmistamise nõusid;</w:t>
            </w:r>
          </w:p>
          <w:p w14:paraId="72E3B90A" w14:textId="77777777" w:rsidR="00E27157" w:rsidRDefault="00DF7F9B" w:rsidP="001C390C">
            <w:pPr>
              <w:numPr>
                <w:ilvl w:val="0"/>
                <w:numId w:val="2"/>
              </w:numPr>
              <w:shd w:val="clear" w:color="auto" w:fill="FFFFFF"/>
              <w:ind w:left="169" w:hanging="191"/>
            </w:pPr>
            <w:r>
              <w:rPr>
                <w:rFonts w:ascii="Calibri" w:eastAsia="Calibri" w:hAnsi="Calibri" w:cs="Calibri"/>
              </w:rPr>
              <w:t>puhastab juhendamisel köögi, saali ja muud ruumid, kasutades sobivaid puhastusvahendeid ja -tarvikuid.</w:t>
            </w:r>
          </w:p>
        </w:tc>
      </w:tr>
      <w:tr w:rsidR="00E27157" w14:paraId="6C2FD676" w14:textId="77777777" w:rsidTr="001C390C">
        <w:tc>
          <w:tcPr>
            <w:tcW w:w="1849" w:type="dxa"/>
            <w:shd w:val="clear" w:color="auto" w:fill="auto"/>
          </w:tcPr>
          <w:p w14:paraId="6F48031C" w14:textId="77777777" w:rsidR="00E27157" w:rsidRDefault="00DF7F9B">
            <w:pPr>
              <w:rPr>
                <w:rFonts w:ascii="Calibri" w:eastAsia="Calibri" w:hAnsi="Calibri" w:cs="Calibri"/>
                <w:b/>
              </w:rPr>
            </w:pPr>
            <w:r>
              <w:rPr>
                <w:rFonts w:ascii="Calibri" w:eastAsia="Calibri" w:hAnsi="Calibri" w:cs="Calibri"/>
                <w:b/>
              </w:rPr>
              <w:t>Tooraine eeltöötlemine</w:t>
            </w:r>
          </w:p>
          <w:p w14:paraId="38AC2BEE" w14:textId="77777777" w:rsidR="00E27157" w:rsidRDefault="00E27157">
            <w:pPr>
              <w:rPr>
                <w:rFonts w:ascii="Calibri" w:eastAsia="Calibri" w:hAnsi="Calibri" w:cs="Calibri"/>
                <w:b/>
              </w:rPr>
            </w:pPr>
          </w:p>
        </w:tc>
        <w:tc>
          <w:tcPr>
            <w:tcW w:w="7797" w:type="dxa"/>
            <w:shd w:val="clear" w:color="auto" w:fill="auto"/>
          </w:tcPr>
          <w:p w14:paraId="401E0C86" w14:textId="77777777" w:rsidR="00E27157" w:rsidRDefault="00DF7F9B" w:rsidP="001C390C">
            <w:pPr>
              <w:numPr>
                <w:ilvl w:val="0"/>
                <w:numId w:val="3"/>
              </w:numPr>
              <w:shd w:val="clear" w:color="auto" w:fill="FFFFFF"/>
              <w:ind w:left="169" w:hanging="191"/>
            </w:pPr>
            <w:r>
              <w:rPr>
                <w:rFonts w:ascii="Calibri" w:eastAsia="Calibri" w:hAnsi="Calibri" w:cs="Calibri"/>
              </w:rPr>
              <w:t>valmistab juhendamisel ette töökoha;</w:t>
            </w:r>
          </w:p>
          <w:p w14:paraId="5BD339F5" w14:textId="77777777" w:rsidR="00E27157" w:rsidRDefault="00DF7F9B" w:rsidP="001C390C">
            <w:pPr>
              <w:numPr>
                <w:ilvl w:val="0"/>
                <w:numId w:val="3"/>
              </w:numPr>
              <w:shd w:val="clear" w:color="auto" w:fill="FFFFFF"/>
              <w:ind w:left="169" w:hanging="191"/>
            </w:pPr>
            <w:r>
              <w:rPr>
                <w:rFonts w:ascii="Calibri" w:eastAsia="Calibri" w:hAnsi="Calibri" w:cs="Calibri"/>
              </w:rPr>
              <w:t xml:space="preserve">eeltöötleb juhendamisel aed- ja teraviljatooteid, piimasaaduseid, kasutades külmtöötlemise tehnoloogilisi võtteid, töövahendeid ja seadmeid; </w:t>
            </w:r>
          </w:p>
          <w:p w14:paraId="51635E92" w14:textId="77777777" w:rsidR="00E27157" w:rsidRDefault="00DF7F9B" w:rsidP="001C390C">
            <w:pPr>
              <w:numPr>
                <w:ilvl w:val="0"/>
                <w:numId w:val="3"/>
              </w:numPr>
              <w:shd w:val="clear" w:color="auto" w:fill="FFFFFF"/>
              <w:ind w:left="169" w:hanging="191"/>
            </w:pPr>
            <w:r>
              <w:rPr>
                <w:rFonts w:ascii="Calibri" w:eastAsia="Calibri" w:hAnsi="Calibri" w:cs="Calibri"/>
              </w:rPr>
              <w:t>käitleb toidutooret säästlikult.</w:t>
            </w:r>
          </w:p>
        </w:tc>
      </w:tr>
      <w:tr w:rsidR="00E27157" w14:paraId="75D2BBAE" w14:textId="77777777" w:rsidTr="001C390C">
        <w:tc>
          <w:tcPr>
            <w:tcW w:w="1849" w:type="dxa"/>
            <w:shd w:val="clear" w:color="auto" w:fill="auto"/>
          </w:tcPr>
          <w:p w14:paraId="02435B64" w14:textId="77777777" w:rsidR="00E27157" w:rsidRDefault="00DF7F9B">
            <w:pPr>
              <w:rPr>
                <w:rFonts w:ascii="Calibri" w:eastAsia="Calibri" w:hAnsi="Calibri" w:cs="Calibri"/>
                <w:b/>
              </w:rPr>
            </w:pPr>
            <w:r>
              <w:rPr>
                <w:rFonts w:ascii="Calibri" w:eastAsia="Calibri" w:hAnsi="Calibri" w:cs="Calibri"/>
                <w:b/>
              </w:rPr>
              <w:t>Teenindamine</w:t>
            </w:r>
          </w:p>
        </w:tc>
        <w:tc>
          <w:tcPr>
            <w:tcW w:w="7797" w:type="dxa"/>
            <w:shd w:val="clear" w:color="auto" w:fill="auto"/>
          </w:tcPr>
          <w:p w14:paraId="6D15BBCE" w14:textId="77777777" w:rsidR="00E27157" w:rsidRDefault="00DF7F9B">
            <w:pPr>
              <w:numPr>
                <w:ilvl w:val="0"/>
                <w:numId w:val="4"/>
              </w:numPr>
              <w:shd w:val="clear" w:color="auto" w:fill="FFFFFF"/>
            </w:pPr>
            <w:r>
              <w:rPr>
                <w:rFonts w:ascii="Calibri" w:eastAsia="Calibri" w:hAnsi="Calibri" w:cs="Calibri"/>
              </w:rPr>
              <w:t>katab ja koristab juhendamisel laudu.</w:t>
            </w:r>
          </w:p>
        </w:tc>
      </w:tr>
    </w:tbl>
    <w:p w14:paraId="3076FE12" w14:textId="77777777" w:rsidR="00E27157" w:rsidRDefault="00E27157">
      <w:pPr>
        <w:rPr>
          <w:rFonts w:ascii="Calibri" w:eastAsia="Calibri" w:hAnsi="Calibri" w:cs="Calibri"/>
        </w:rPr>
        <w:sectPr w:rsidR="00E27157">
          <w:headerReference w:type="default" r:id="rId7"/>
          <w:footerReference w:type="default" r:id="rId8"/>
          <w:pgSz w:w="11906" w:h="16838"/>
          <w:pgMar w:top="709" w:right="849" w:bottom="1418" w:left="993" w:header="709" w:footer="709" w:gutter="0"/>
          <w:pgNumType w:start="1"/>
          <w:cols w:space="720"/>
        </w:sectPr>
      </w:pPr>
    </w:p>
    <w:p w14:paraId="5FFDB5C1" w14:textId="77777777" w:rsidR="00E27157" w:rsidRPr="001C390C" w:rsidRDefault="00DF7F9B">
      <w:pPr>
        <w:pStyle w:val="Titre2"/>
        <w:rPr>
          <w:b/>
          <w:i w:val="0"/>
          <w:sz w:val="24"/>
          <w:szCs w:val="24"/>
        </w:rPr>
      </w:pPr>
      <w:r w:rsidRPr="001C390C">
        <w:rPr>
          <w:b/>
          <w:i w:val="0"/>
          <w:sz w:val="24"/>
          <w:szCs w:val="24"/>
        </w:rPr>
        <w:lastRenderedPageBreak/>
        <w:t>3. Hindamisülesanded ja hindamise korraldus</w:t>
      </w:r>
    </w:p>
    <w:p w14:paraId="23329651" w14:textId="77777777" w:rsidR="00E27157" w:rsidRDefault="00E27157">
      <w:pPr>
        <w:rPr>
          <w:rFonts w:ascii="Calibri" w:eastAsia="Calibri" w:hAnsi="Calibri" w:cs="Calibri"/>
        </w:rPr>
      </w:pPr>
    </w:p>
    <w:p w14:paraId="66BD55CC" w14:textId="77777777" w:rsidR="00E27157" w:rsidRDefault="00DF7F9B">
      <w:pPr>
        <w:rPr>
          <w:rFonts w:ascii="Calibri" w:eastAsia="Calibri" w:hAnsi="Calibri" w:cs="Calibri"/>
          <w:b/>
        </w:rPr>
      </w:pPr>
      <w:r>
        <w:rPr>
          <w:rFonts w:ascii="Calibri" w:eastAsia="Calibri" w:hAnsi="Calibri" w:cs="Calibri"/>
          <w:b/>
        </w:rPr>
        <w:t>Hindamine viiakse läbi kutse andja poolt tunnustatud hindamiskeskuses, töökohaga võimalikult lähedases keskkonnas kindlaks määratud ajal.</w:t>
      </w:r>
    </w:p>
    <w:p w14:paraId="0891720B" w14:textId="77777777" w:rsidR="00E27157" w:rsidRDefault="00DF7F9B">
      <w:pPr>
        <w:numPr>
          <w:ilvl w:val="0"/>
          <w:numId w:val="8"/>
        </w:numPr>
        <w:shd w:val="clear" w:color="auto" w:fill="FFFFFF"/>
        <w:ind w:left="0"/>
      </w:pPr>
      <w:r>
        <w:rPr>
          <w:rFonts w:ascii="Calibri" w:eastAsia="Calibri" w:hAnsi="Calibri" w:cs="Calibri"/>
        </w:rPr>
        <w:t>Köögiabiline tase 2 eksami sooritaja abistab kokka, koka õpilast eeltöödeldes toorainet kasutades külmtöötlemise tehnoloogilisi võtteid nagu koorimine, riivimine, tükeldamine, vahustamine jne, kasutades võimalusel ja vajadusel asjakohaseid seadmeid ja väikevahendeid, organiseerides oma tööd ja töökohta vastavalt toiduhügieeni põhimõtetele, tööde ajaplaanile ja köögimeeskonna koostööle.</w:t>
      </w:r>
    </w:p>
    <w:p w14:paraId="4ED0B7EF" w14:textId="77777777" w:rsidR="00E27157" w:rsidRDefault="00DF7F9B">
      <w:pPr>
        <w:numPr>
          <w:ilvl w:val="0"/>
          <w:numId w:val="8"/>
        </w:numPr>
        <w:shd w:val="clear" w:color="auto" w:fill="FFFFFF"/>
        <w:ind w:left="0" w:hanging="284"/>
      </w:pPr>
      <w:r>
        <w:rPr>
          <w:rFonts w:ascii="Calibri" w:eastAsia="Calibri" w:hAnsi="Calibri" w:cs="Calibri"/>
        </w:rPr>
        <w:t>Katab vastavalt ürituse eripärale juhendamisel lihtsa laua elementaarsete söögiriistadega, koristab kasutatud nõud või teeb muud asjakohast vastavalt juhendamisele.</w:t>
      </w:r>
    </w:p>
    <w:p w14:paraId="382D1E8C" w14:textId="77777777" w:rsidR="00E27157" w:rsidRPr="001C390C" w:rsidRDefault="00DF7F9B">
      <w:pPr>
        <w:numPr>
          <w:ilvl w:val="0"/>
          <w:numId w:val="8"/>
        </w:numPr>
        <w:shd w:val="clear" w:color="auto" w:fill="FFFFFF"/>
        <w:ind w:left="0" w:hanging="284"/>
      </w:pPr>
      <w:r>
        <w:rPr>
          <w:rFonts w:ascii="Calibri" w:eastAsia="Calibri" w:hAnsi="Calibri" w:cs="Calibri"/>
        </w:rPr>
        <w:t>Töö ajal ja lõppedes puhastab ja peseb köögi tööpindasid, seadmeid ja peseb toiduvalmistamise- ning serveerimisnõusid asjakohaste vahendite ja töövõtetega ning käitleb tekkivaid jäätmeid ettevõtte enesekontrolliplaani kohaselt. Peale tööd puhastab köögi, saali või muu ruumi põrandad ning vajadusel muud puhastamist vajavad pinnad kasutades asjakohaseid vahendeid ja töövõtteid.</w:t>
      </w:r>
    </w:p>
    <w:p w14:paraId="35F9A8B7" w14:textId="77777777" w:rsidR="001C390C" w:rsidRPr="001C390C" w:rsidRDefault="001C390C" w:rsidP="001C390C">
      <w:pPr>
        <w:shd w:val="clear" w:color="auto" w:fill="FFFFFF"/>
        <w:rPr>
          <w:sz w:val="12"/>
          <w:szCs w:val="12"/>
        </w:rPr>
      </w:pPr>
    </w:p>
    <w:tbl>
      <w:tblPr>
        <w:tblStyle w:val="a0"/>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6"/>
        <w:gridCol w:w="6002"/>
      </w:tblGrid>
      <w:tr w:rsidR="00E27157" w14:paraId="2BE7886F" w14:textId="77777777">
        <w:tc>
          <w:tcPr>
            <w:tcW w:w="3286" w:type="dxa"/>
            <w:shd w:val="clear" w:color="auto" w:fill="auto"/>
          </w:tcPr>
          <w:p w14:paraId="45CA55BD" w14:textId="77777777" w:rsidR="00E27157" w:rsidRDefault="00DF7F9B">
            <w:pPr>
              <w:rPr>
                <w:rFonts w:ascii="Calibri" w:eastAsia="Calibri" w:hAnsi="Calibri" w:cs="Calibri"/>
              </w:rPr>
            </w:pPr>
            <w:r>
              <w:rPr>
                <w:rFonts w:ascii="Calibri" w:eastAsia="Calibri" w:hAnsi="Calibri" w:cs="Calibri"/>
              </w:rPr>
              <w:t xml:space="preserve">Hindamisülesanne </w:t>
            </w:r>
          </w:p>
        </w:tc>
        <w:tc>
          <w:tcPr>
            <w:tcW w:w="6002" w:type="dxa"/>
            <w:shd w:val="clear" w:color="auto" w:fill="auto"/>
          </w:tcPr>
          <w:p w14:paraId="7E4804A7" w14:textId="77777777" w:rsidR="00E27157" w:rsidRDefault="00DF7F9B">
            <w:pPr>
              <w:rPr>
                <w:rFonts w:ascii="Calibri" w:eastAsia="Calibri" w:hAnsi="Calibri" w:cs="Calibri"/>
              </w:rPr>
            </w:pPr>
            <w:r>
              <w:rPr>
                <w:rFonts w:ascii="Calibri" w:eastAsia="Calibri" w:hAnsi="Calibri" w:cs="Calibri"/>
              </w:rPr>
              <w:t>Hindamise korraldus</w:t>
            </w:r>
          </w:p>
        </w:tc>
      </w:tr>
      <w:tr w:rsidR="00E27157" w14:paraId="279AE1D4" w14:textId="77777777">
        <w:tc>
          <w:tcPr>
            <w:tcW w:w="3286" w:type="dxa"/>
            <w:shd w:val="clear" w:color="auto" w:fill="auto"/>
          </w:tcPr>
          <w:p w14:paraId="6C69D746" w14:textId="77777777" w:rsidR="00E27157" w:rsidRDefault="00DF7F9B">
            <w:pPr>
              <w:rPr>
                <w:rFonts w:ascii="Calibri" w:eastAsia="Calibri" w:hAnsi="Calibri" w:cs="Calibri"/>
              </w:rPr>
            </w:pPr>
            <w:r>
              <w:rPr>
                <w:rFonts w:ascii="Calibri" w:eastAsia="Calibri" w:hAnsi="Calibri" w:cs="Calibri"/>
              </w:rPr>
              <w:t xml:space="preserve">Kutse taotleja teeb kooli või ettevõtte rutiinse köögi- ja saali töö käigus abitöid, mis hõlmavad kõiki kolme ülalpool mainitud kompetentse juhendaja juhendamisel </w:t>
            </w:r>
          </w:p>
          <w:p w14:paraId="3374872D" w14:textId="77777777" w:rsidR="00E27157" w:rsidRDefault="00E27157">
            <w:pPr>
              <w:rPr>
                <w:rFonts w:ascii="Calibri" w:eastAsia="Calibri" w:hAnsi="Calibri" w:cs="Calibri"/>
              </w:rPr>
            </w:pPr>
          </w:p>
          <w:p w14:paraId="18728ECF" w14:textId="77777777" w:rsidR="00E27157" w:rsidRDefault="00E27157">
            <w:pPr>
              <w:rPr>
                <w:rFonts w:ascii="Calibri" w:eastAsia="Calibri" w:hAnsi="Calibri" w:cs="Calibri"/>
              </w:rPr>
            </w:pPr>
          </w:p>
        </w:tc>
        <w:tc>
          <w:tcPr>
            <w:tcW w:w="6002" w:type="dxa"/>
            <w:shd w:val="clear" w:color="auto" w:fill="auto"/>
          </w:tcPr>
          <w:p w14:paraId="7DDD5D48" w14:textId="77777777" w:rsidR="00E27157" w:rsidRDefault="00DF7F9B">
            <w:pPr>
              <w:rPr>
                <w:rFonts w:ascii="Calibri" w:eastAsia="Calibri" w:hAnsi="Calibri" w:cs="Calibri"/>
              </w:rPr>
            </w:pPr>
            <w:r>
              <w:rPr>
                <w:rFonts w:ascii="Calibri" w:eastAsia="Calibri" w:hAnsi="Calibri" w:cs="Calibri"/>
              </w:rPr>
              <w:t xml:space="preserve">Taotleja </w:t>
            </w:r>
          </w:p>
          <w:p w14:paraId="30509B4D" w14:textId="77777777" w:rsidR="00E27157" w:rsidRDefault="00DF7F9B">
            <w:pPr>
              <w:numPr>
                <w:ilvl w:val="0"/>
                <w:numId w:val="7"/>
              </w:numPr>
              <w:rPr>
                <w:rFonts w:ascii="Calibri" w:eastAsia="Calibri" w:hAnsi="Calibri" w:cs="Calibri"/>
              </w:rPr>
            </w:pPr>
            <w:r>
              <w:rPr>
                <w:rFonts w:ascii="Calibri" w:eastAsia="Calibri" w:hAnsi="Calibri" w:cs="Calibri"/>
              </w:rPr>
              <w:t>saab lähteülesande juhendaja(te)lt.</w:t>
            </w:r>
          </w:p>
          <w:p w14:paraId="1F62B476" w14:textId="77777777" w:rsidR="00E27157" w:rsidRDefault="00DF7F9B">
            <w:pPr>
              <w:numPr>
                <w:ilvl w:val="0"/>
                <w:numId w:val="7"/>
              </w:numPr>
              <w:rPr>
                <w:rFonts w:ascii="Calibri" w:eastAsia="Calibri" w:hAnsi="Calibri" w:cs="Calibri"/>
              </w:rPr>
            </w:pPr>
            <w:r>
              <w:rPr>
                <w:rFonts w:ascii="Calibri" w:eastAsia="Calibri" w:hAnsi="Calibri" w:cs="Calibri"/>
              </w:rPr>
              <w:t xml:space="preserve">eeltöötleb toorainet, kasutab külmtöötlemise võtteid </w:t>
            </w:r>
          </w:p>
          <w:p w14:paraId="28B1E464" w14:textId="77777777" w:rsidR="00E27157" w:rsidRDefault="00DF7F9B">
            <w:pPr>
              <w:numPr>
                <w:ilvl w:val="0"/>
                <w:numId w:val="7"/>
              </w:numPr>
              <w:rPr>
                <w:rFonts w:ascii="Calibri" w:eastAsia="Calibri" w:hAnsi="Calibri" w:cs="Calibri"/>
              </w:rPr>
            </w:pPr>
            <w:r>
              <w:rPr>
                <w:rFonts w:ascii="Calibri" w:eastAsia="Calibri" w:hAnsi="Calibri" w:cs="Calibri"/>
              </w:rPr>
              <w:t>katab laua vastavalt juhendaja korraldusele.</w:t>
            </w:r>
          </w:p>
          <w:p w14:paraId="4B939BC8" w14:textId="77777777" w:rsidR="00E27157" w:rsidRDefault="00DF7F9B">
            <w:pPr>
              <w:numPr>
                <w:ilvl w:val="0"/>
                <w:numId w:val="7"/>
              </w:numPr>
              <w:rPr>
                <w:rFonts w:ascii="Calibri" w:eastAsia="Calibri" w:hAnsi="Calibri" w:cs="Calibri"/>
              </w:rPr>
            </w:pPr>
            <w:r>
              <w:rPr>
                <w:rFonts w:ascii="Calibri" w:eastAsia="Calibri" w:hAnsi="Calibri" w:cs="Calibri"/>
              </w:rPr>
              <w:t>peseb toiduvalmistamise- ning serveerimisnõusid</w:t>
            </w:r>
          </w:p>
          <w:p w14:paraId="78CC1E1F" w14:textId="77777777" w:rsidR="00E27157" w:rsidRDefault="00DF7F9B">
            <w:pPr>
              <w:numPr>
                <w:ilvl w:val="0"/>
                <w:numId w:val="7"/>
              </w:numPr>
              <w:rPr>
                <w:rFonts w:ascii="Calibri" w:eastAsia="Calibri" w:hAnsi="Calibri" w:cs="Calibri"/>
              </w:rPr>
            </w:pPr>
            <w:r>
              <w:rPr>
                <w:rFonts w:ascii="Calibri" w:eastAsia="Calibri" w:hAnsi="Calibri" w:cs="Calibri"/>
              </w:rPr>
              <w:t>puhastab oma töökoha, tööpinnad ja tootmisruumi.</w:t>
            </w:r>
          </w:p>
          <w:p w14:paraId="49AC7CA1" w14:textId="77777777" w:rsidR="00E27157" w:rsidRDefault="00DF7F9B">
            <w:pPr>
              <w:numPr>
                <w:ilvl w:val="0"/>
                <w:numId w:val="7"/>
              </w:numPr>
              <w:rPr>
                <w:rFonts w:ascii="Calibri" w:eastAsia="Calibri" w:hAnsi="Calibri" w:cs="Calibri"/>
              </w:rPr>
            </w:pPr>
            <w:r>
              <w:rPr>
                <w:rFonts w:ascii="Calibri" w:eastAsia="Calibri" w:hAnsi="Calibri" w:cs="Calibri"/>
              </w:rPr>
              <w:t>käitleb tekkivaid jäätmeid.</w:t>
            </w:r>
          </w:p>
          <w:p w14:paraId="7935FF95" w14:textId="77777777" w:rsidR="00E27157" w:rsidRDefault="00DF7F9B">
            <w:pPr>
              <w:numPr>
                <w:ilvl w:val="0"/>
                <w:numId w:val="7"/>
              </w:numPr>
              <w:rPr>
                <w:rFonts w:ascii="Calibri" w:eastAsia="Calibri" w:hAnsi="Calibri" w:cs="Calibri"/>
              </w:rPr>
            </w:pPr>
            <w:r>
              <w:rPr>
                <w:rFonts w:ascii="Calibri" w:eastAsia="Calibri" w:hAnsi="Calibri" w:cs="Calibri"/>
              </w:rPr>
              <w:t>praktilise ülesande sooritamise aeg on kuni 4 tundi</w:t>
            </w:r>
          </w:p>
        </w:tc>
      </w:tr>
    </w:tbl>
    <w:p w14:paraId="7BD64EAA" w14:textId="77777777" w:rsidR="001C390C" w:rsidRDefault="001C390C">
      <w:pPr>
        <w:pStyle w:val="Titre2"/>
        <w:spacing w:before="0"/>
        <w:rPr>
          <w:b/>
          <w:i w:val="0"/>
          <w:sz w:val="24"/>
          <w:szCs w:val="24"/>
        </w:rPr>
      </w:pPr>
    </w:p>
    <w:p w14:paraId="6794C8FD" w14:textId="77777777" w:rsidR="00E27157" w:rsidRPr="001C390C" w:rsidRDefault="00DF7F9B">
      <w:pPr>
        <w:pStyle w:val="Titre2"/>
        <w:spacing w:before="0"/>
        <w:rPr>
          <w:b/>
          <w:i w:val="0"/>
          <w:sz w:val="24"/>
          <w:szCs w:val="24"/>
        </w:rPr>
      </w:pPr>
      <w:r w:rsidRPr="001C390C">
        <w:rPr>
          <w:b/>
          <w:i w:val="0"/>
          <w:sz w:val="24"/>
          <w:szCs w:val="24"/>
        </w:rPr>
        <w:t>4. Hindamisjuhend hindajale</w:t>
      </w:r>
    </w:p>
    <w:p w14:paraId="51EF8E37" w14:textId="77777777" w:rsidR="00E27157" w:rsidRDefault="00DF7F9B">
      <w:pPr>
        <w:rPr>
          <w:rFonts w:ascii="Calibri" w:eastAsia="Calibri" w:hAnsi="Calibri" w:cs="Calibri"/>
        </w:rPr>
      </w:pPr>
      <w:r>
        <w:rPr>
          <w:rFonts w:ascii="Calibri" w:eastAsia="Calibri" w:hAnsi="Calibri" w:cs="Calibri"/>
        </w:rPr>
        <w:t>Enne hindamist tutvuge:</w:t>
      </w:r>
    </w:p>
    <w:p w14:paraId="6E2FBAEE"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Köögiabiline, tase 2 kutsestandardiga,</w:t>
      </w:r>
    </w:p>
    <w:p w14:paraId="38232C54"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kompetentsipõhise hindamise mõistete ja põhimõtetega,</w:t>
      </w:r>
    </w:p>
    <w:p w14:paraId="386873B3"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kutse andmise korraga,</w:t>
      </w:r>
    </w:p>
    <w:p w14:paraId="1A2B640F"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hindamise üldise informatsiooniga,</w:t>
      </w:r>
    </w:p>
    <w:p w14:paraId="0DAA589D"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hindamiskriteeriumidega,</w:t>
      </w:r>
    </w:p>
    <w:p w14:paraId="5B16253F"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eksami korraldaja poolt taotlejale antud hindamisülesannetega,</w:t>
      </w:r>
    </w:p>
    <w:p w14:paraId="7B9FD426"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hindamise korraldusega,</w:t>
      </w:r>
    </w:p>
    <w:p w14:paraId="3D9AB615"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hindamisel kasutatavate vormidega.</w:t>
      </w:r>
    </w:p>
    <w:p w14:paraId="73481C44" w14:textId="77777777" w:rsidR="00E27157" w:rsidRDefault="00DF7F9B">
      <w:pPr>
        <w:rPr>
          <w:rFonts w:ascii="Calibri" w:eastAsia="Calibri" w:hAnsi="Calibri" w:cs="Calibri"/>
        </w:rPr>
      </w:pPr>
      <w:r>
        <w:rPr>
          <w:rFonts w:ascii="Calibri" w:eastAsia="Calibri" w:hAnsi="Calibri" w:cs="Calibri"/>
        </w:rPr>
        <w:t>Hindamise ajal</w:t>
      </w:r>
    </w:p>
    <w:p w14:paraId="30715856"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jälgige igat taotlejat hindamisprotsessis personaalselt,</w:t>
      </w:r>
    </w:p>
    <w:p w14:paraId="0756A9FF"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esitage vajadusel küsimusi, muuhulgas juhendajale hindamiskriteeriumide täitmise osas,</w:t>
      </w:r>
    </w:p>
    <w:p w14:paraId="22C44B71"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hinnake iga hindamiskriteeriumi järgi,</w:t>
      </w:r>
    </w:p>
    <w:p w14:paraId="5F8F038B"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lävendi mittetäitmisel vormistage hindamistulemus iga hindamiskriteeriumi kohta.</w:t>
      </w:r>
    </w:p>
    <w:p w14:paraId="0C87CF01" w14:textId="77777777" w:rsidR="00E27157" w:rsidRDefault="00DF7F9B">
      <w:pPr>
        <w:rPr>
          <w:rFonts w:ascii="Calibri" w:eastAsia="Calibri" w:hAnsi="Calibri" w:cs="Calibri"/>
        </w:rPr>
      </w:pPr>
      <w:r>
        <w:rPr>
          <w:rFonts w:ascii="Calibri" w:eastAsia="Calibri" w:hAnsi="Calibri" w:cs="Calibri"/>
        </w:rPr>
        <w:t>Hindamise järel</w:t>
      </w:r>
    </w:p>
    <w:p w14:paraId="511D153B"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andke taotlejale konstruktiivset tagasisidet,</w:t>
      </w:r>
    </w:p>
    <w:p w14:paraId="63C4574A" w14:textId="77777777" w:rsidR="00E27157" w:rsidRDefault="00DF7F9B">
      <w:pPr>
        <w:rPr>
          <w:rFonts w:ascii="Calibri" w:eastAsia="Calibri" w:hAnsi="Calibri" w:cs="Calibri"/>
        </w:rPr>
      </w:pPr>
      <w:r>
        <w:rPr>
          <w:rFonts w:ascii="Calibri" w:eastAsia="Calibri" w:hAnsi="Calibri" w:cs="Calibri"/>
        </w:rPr>
        <w:t xml:space="preserve"> </w:t>
      </w:r>
      <w:r>
        <w:rPr>
          <w:rFonts w:ascii="Calibri" w:eastAsia="Calibri" w:hAnsi="Calibri" w:cs="Calibri"/>
        </w:rPr>
        <w:tab/>
        <w:t>vormistage hindamistulemus.</w:t>
      </w:r>
    </w:p>
    <w:p w14:paraId="7E55B06F" w14:textId="77777777" w:rsidR="00E27157" w:rsidRPr="001C390C" w:rsidRDefault="00DF7F9B">
      <w:pPr>
        <w:pStyle w:val="Titre2"/>
        <w:rPr>
          <w:b/>
          <w:i w:val="0"/>
          <w:sz w:val="24"/>
          <w:szCs w:val="24"/>
        </w:rPr>
      </w:pPr>
      <w:r w:rsidRPr="001C390C">
        <w:rPr>
          <w:b/>
          <w:i w:val="0"/>
          <w:sz w:val="24"/>
          <w:szCs w:val="24"/>
        </w:rPr>
        <w:lastRenderedPageBreak/>
        <w:t>5.Vormid hindajale</w:t>
      </w:r>
    </w:p>
    <w:p w14:paraId="385E8A83" w14:textId="77777777" w:rsidR="00E27157" w:rsidRPr="001C390C" w:rsidRDefault="00DF7F9B">
      <w:pPr>
        <w:pStyle w:val="Titre2"/>
        <w:rPr>
          <w:b/>
          <w:i w:val="0"/>
          <w:sz w:val="24"/>
          <w:szCs w:val="24"/>
        </w:rPr>
      </w:pPr>
      <w:r w:rsidRPr="001C390C">
        <w:rPr>
          <w:b/>
          <w:i w:val="0"/>
          <w:sz w:val="24"/>
          <w:szCs w:val="24"/>
        </w:rPr>
        <w:t>5.1.Taotleja personaalsed hindamistabelid</w:t>
      </w:r>
    </w:p>
    <w:p w14:paraId="1DF4848E" w14:textId="77777777" w:rsidR="00DC7029" w:rsidRDefault="00DC7029" w:rsidP="00DC7029">
      <w:pPr>
        <w:jc w:val="both"/>
        <w:rPr>
          <w:rFonts w:ascii="Arial" w:eastAsia="Arial" w:hAnsi="Arial" w:cs="Arial"/>
          <w:b/>
        </w:rPr>
      </w:pPr>
      <w:r>
        <w:rPr>
          <w:rFonts w:ascii="Arial" w:eastAsia="Arial" w:hAnsi="Arial" w:cs="Arial"/>
          <w:b/>
        </w:rPr>
        <w:t>Taotleja kompetentside hindamine. 2. etapp</w:t>
      </w:r>
    </w:p>
    <w:p w14:paraId="488E0192" w14:textId="77777777" w:rsidR="00DC7029" w:rsidRDefault="00DC7029" w:rsidP="00DC7029">
      <w:pPr>
        <w:jc w:val="both"/>
        <w:rPr>
          <w:rFonts w:ascii="Arial" w:eastAsia="Arial" w:hAnsi="Arial" w:cs="Arial"/>
          <w:b/>
        </w:rPr>
      </w:pPr>
      <w:r>
        <w:rPr>
          <w:rFonts w:ascii="Arial" w:eastAsia="Arial" w:hAnsi="Arial" w:cs="Arial"/>
          <w:b/>
        </w:rPr>
        <w:t>Proovitöö/Jälgimine praktilise töö käigus</w:t>
      </w:r>
    </w:p>
    <w:p w14:paraId="0ADF0A8B" w14:textId="77777777" w:rsidR="00DC7029" w:rsidRDefault="00DC7029" w:rsidP="00DC7029">
      <w:pPr>
        <w:pStyle w:val="NormalWeb"/>
        <w:spacing w:before="0" w:beforeAutospacing="0" w:after="0" w:afterAutospacing="0"/>
        <w:rPr>
          <w:rFonts w:ascii="Arial" w:hAnsi="Arial" w:cs="Arial"/>
          <w:color w:val="000000"/>
          <w:sz w:val="22"/>
          <w:szCs w:val="22"/>
          <w:lang w:val="en-US"/>
        </w:rPr>
      </w:pPr>
    </w:p>
    <w:tbl>
      <w:tblPr>
        <w:tblW w:w="10112" w:type="dxa"/>
        <w:tblInd w:w="55" w:type="dxa"/>
        <w:tblLayout w:type="fixed"/>
        <w:tblCellMar>
          <w:left w:w="70" w:type="dxa"/>
          <w:right w:w="70" w:type="dxa"/>
        </w:tblCellMar>
        <w:tblLook w:val="04A0" w:firstRow="1" w:lastRow="0" w:firstColumn="1" w:lastColumn="0" w:noHBand="0" w:noVBand="1"/>
      </w:tblPr>
      <w:tblGrid>
        <w:gridCol w:w="441"/>
        <w:gridCol w:w="5811"/>
        <w:gridCol w:w="993"/>
        <w:gridCol w:w="984"/>
        <w:gridCol w:w="940"/>
        <w:gridCol w:w="943"/>
      </w:tblGrid>
      <w:tr w:rsidR="00DC7029" w14:paraId="4693B6E7" w14:textId="77777777" w:rsidTr="00DC7029">
        <w:trPr>
          <w:trHeight w:val="330"/>
        </w:trPr>
        <w:tc>
          <w:tcPr>
            <w:tcW w:w="6252" w:type="dxa"/>
            <w:gridSpan w:val="2"/>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9A43B6F" w14:textId="77777777" w:rsidR="00DC7029" w:rsidRDefault="00DC7029">
            <w:pPr>
              <w:jc w:val="center"/>
              <w:rPr>
                <w:rFonts w:ascii="Calibri" w:hAnsi="Calibri" w:cs="Calibri"/>
                <w:color w:val="000000"/>
              </w:rPr>
            </w:pPr>
            <w:r>
              <w:rPr>
                <w:rFonts w:ascii="Calibri" w:eastAsia="Calibri" w:hAnsi="Calibri" w:cs="Calibri"/>
                <w:color w:val="000000"/>
              </w:rPr>
              <w:t>Hindamiskriteerium</w:t>
            </w:r>
          </w:p>
        </w:tc>
        <w:tc>
          <w:tcPr>
            <w:tcW w:w="3860" w:type="dxa"/>
            <w:gridSpan w:val="4"/>
            <w:tcBorders>
              <w:top w:val="single" w:sz="4" w:space="0" w:color="auto"/>
              <w:left w:val="nil"/>
              <w:bottom w:val="single" w:sz="4" w:space="0" w:color="auto"/>
              <w:right w:val="single" w:sz="4" w:space="0" w:color="000000"/>
            </w:tcBorders>
            <w:shd w:val="clear" w:color="auto" w:fill="auto"/>
            <w:vAlign w:val="center"/>
            <w:hideMark/>
          </w:tcPr>
          <w:p w14:paraId="1C88C900" w14:textId="77777777" w:rsidR="00DC7029" w:rsidRDefault="00DC7029">
            <w:pPr>
              <w:jc w:val="center"/>
              <w:rPr>
                <w:rFonts w:ascii="Calibri" w:hAnsi="Calibri" w:cs="Calibri"/>
                <w:color w:val="000000"/>
              </w:rPr>
            </w:pPr>
            <w:r>
              <w:rPr>
                <w:rFonts w:ascii="Calibri" w:eastAsia="Calibri" w:hAnsi="Calibri" w:cs="Calibri"/>
                <w:color w:val="000000"/>
              </w:rPr>
              <w:t>Hinnang taotleja sooritusele</w:t>
            </w:r>
          </w:p>
        </w:tc>
      </w:tr>
      <w:tr w:rsidR="00DC7029" w14:paraId="0CD168EB" w14:textId="77777777" w:rsidTr="00DC7029">
        <w:trPr>
          <w:trHeight w:val="630"/>
        </w:trPr>
        <w:tc>
          <w:tcPr>
            <w:tcW w:w="6252" w:type="dxa"/>
            <w:gridSpan w:val="2"/>
            <w:vMerge/>
            <w:tcBorders>
              <w:top w:val="single" w:sz="8" w:space="0" w:color="000000"/>
              <w:left w:val="single" w:sz="8" w:space="0" w:color="000000"/>
              <w:bottom w:val="single" w:sz="4" w:space="0" w:color="000000"/>
              <w:right w:val="single" w:sz="4" w:space="0" w:color="000000"/>
            </w:tcBorders>
            <w:vAlign w:val="center"/>
            <w:hideMark/>
          </w:tcPr>
          <w:p w14:paraId="2BDC94B6" w14:textId="77777777" w:rsidR="00DC7029" w:rsidRDefault="00DC7029">
            <w:pPr>
              <w:rPr>
                <w:rFonts w:ascii="Calibri" w:hAnsi="Calibri" w:cs="Calibri"/>
                <w:color w:val="000000"/>
              </w:rPr>
            </w:pPr>
          </w:p>
        </w:tc>
        <w:tc>
          <w:tcPr>
            <w:tcW w:w="993" w:type="dxa"/>
            <w:tcBorders>
              <w:top w:val="nil"/>
              <w:left w:val="nil"/>
              <w:bottom w:val="single" w:sz="4" w:space="0" w:color="auto"/>
              <w:right w:val="single" w:sz="4" w:space="0" w:color="auto"/>
            </w:tcBorders>
            <w:shd w:val="clear" w:color="auto" w:fill="auto"/>
            <w:vAlign w:val="center"/>
            <w:hideMark/>
          </w:tcPr>
          <w:p w14:paraId="4841C6F5" w14:textId="77777777" w:rsidR="00DC7029" w:rsidRDefault="00DC7029">
            <w:pPr>
              <w:jc w:val="center"/>
              <w:rPr>
                <w:rFonts w:ascii="Calibri" w:hAnsi="Calibri" w:cs="Calibri"/>
                <w:b/>
                <w:bCs/>
                <w:color w:val="000000"/>
              </w:rPr>
            </w:pPr>
            <w:r>
              <w:rPr>
                <w:rFonts w:ascii="Calibri" w:eastAsia="Calibri" w:hAnsi="Calibri" w:cs="Calibri"/>
                <w:b/>
                <w:bCs/>
                <w:color w:val="000000"/>
              </w:rPr>
              <w:t>Min sooritus</w:t>
            </w:r>
          </w:p>
        </w:tc>
        <w:tc>
          <w:tcPr>
            <w:tcW w:w="984" w:type="dxa"/>
            <w:tcBorders>
              <w:top w:val="nil"/>
              <w:left w:val="nil"/>
              <w:bottom w:val="single" w:sz="4" w:space="0" w:color="auto"/>
              <w:right w:val="single" w:sz="4" w:space="0" w:color="auto"/>
            </w:tcBorders>
            <w:shd w:val="clear" w:color="auto" w:fill="auto"/>
            <w:vAlign w:val="center"/>
            <w:hideMark/>
          </w:tcPr>
          <w:p w14:paraId="1E7A91BA" w14:textId="77777777" w:rsidR="00DC7029" w:rsidRDefault="00DC7029">
            <w:pPr>
              <w:jc w:val="center"/>
              <w:rPr>
                <w:rFonts w:ascii="Calibri" w:hAnsi="Calibri" w:cs="Calibri"/>
                <w:b/>
                <w:bCs/>
                <w:color w:val="000000"/>
              </w:rPr>
            </w:pPr>
            <w:r>
              <w:rPr>
                <w:rFonts w:ascii="Calibri" w:eastAsia="Calibri" w:hAnsi="Calibri" w:cs="Calibri"/>
                <w:b/>
                <w:bCs/>
                <w:color w:val="000000"/>
              </w:rPr>
              <w:t>Keskm sooritus</w:t>
            </w:r>
          </w:p>
        </w:tc>
        <w:tc>
          <w:tcPr>
            <w:tcW w:w="940" w:type="dxa"/>
            <w:tcBorders>
              <w:top w:val="nil"/>
              <w:left w:val="nil"/>
              <w:bottom w:val="single" w:sz="4" w:space="0" w:color="auto"/>
              <w:right w:val="single" w:sz="4" w:space="0" w:color="auto"/>
            </w:tcBorders>
            <w:shd w:val="clear" w:color="auto" w:fill="auto"/>
            <w:vAlign w:val="bottom"/>
            <w:hideMark/>
          </w:tcPr>
          <w:p w14:paraId="5F35558D" w14:textId="77777777" w:rsidR="00DC7029" w:rsidRDefault="00DC7029">
            <w:pPr>
              <w:rPr>
                <w:rFonts w:ascii="Calibri" w:hAnsi="Calibri" w:cs="Calibri"/>
                <w:color w:val="000000"/>
                <w:sz w:val="22"/>
                <w:szCs w:val="22"/>
              </w:rPr>
            </w:pPr>
            <w:r>
              <w:rPr>
                <w:rFonts w:ascii="Calibri" w:hAnsi="Calibri" w:cs="Calibri"/>
                <w:color w:val="000000"/>
                <w:sz w:val="22"/>
                <w:szCs w:val="22"/>
              </w:rPr>
              <w:t>Max sooritus</w:t>
            </w:r>
          </w:p>
        </w:tc>
        <w:tc>
          <w:tcPr>
            <w:tcW w:w="943" w:type="dxa"/>
            <w:tcBorders>
              <w:top w:val="nil"/>
              <w:left w:val="nil"/>
              <w:bottom w:val="single" w:sz="4" w:space="0" w:color="auto"/>
              <w:right w:val="single" w:sz="4" w:space="0" w:color="auto"/>
            </w:tcBorders>
            <w:shd w:val="clear" w:color="auto" w:fill="auto"/>
            <w:vAlign w:val="bottom"/>
            <w:hideMark/>
          </w:tcPr>
          <w:p w14:paraId="1C1FD8EB" w14:textId="77777777" w:rsidR="00DC7029" w:rsidRDefault="00DC7029">
            <w:pPr>
              <w:rPr>
                <w:rFonts w:ascii="Calibri" w:hAnsi="Calibri" w:cs="Calibri"/>
                <w:color w:val="000000"/>
                <w:sz w:val="22"/>
                <w:szCs w:val="22"/>
              </w:rPr>
            </w:pPr>
            <w:r>
              <w:rPr>
                <w:rFonts w:ascii="Calibri" w:hAnsi="Calibri" w:cs="Calibri"/>
                <w:color w:val="000000"/>
                <w:sz w:val="22"/>
                <w:szCs w:val="22"/>
              </w:rPr>
              <w:t>Mitte täidetud</w:t>
            </w:r>
          </w:p>
        </w:tc>
      </w:tr>
      <w:tr w:rsidR="00DC7029" w14:paraId="5D63DF65" w14:textId="77777777" w:rsidTr="001C390C">
        <w:trPr>
          <w:trHeight w:val="244"/>
        </w:trPr>
        <w:tc>
          <w:tcPr>
            <w:tcW w:w="10112" w:type="dxa"/>
            <w:gridSpan w:val="6"/>
            <w:tcBorders>
              <w:top w:val="single" w:sz="4" w:space="0" w:color="auto"/>
              <w:left w:val="single" w:sz="4" w:space="0" w:color="auto"/>
              <w:bottom w:val="single" w:sz="4" w:space="0" w:color="auto"/>
              <w:right w:val="nil"/>
            </w:tcBorders>
            <w:shd w:val="clear" w:color="auto" w:fill="auto"/>
            <w:vAlign w:val="center"/>
            <w:hideMark/>
          </w:tcPr>
          <w:p w14:paraId="58B2C607" w14:textId="77777777" w:rsidR="00DC7029" w:rsidRDefault="00DC7029">
            <w:pPr>
              <w:jc w:val="center"/>
              <w:rPr>
                <w:rFonts w:ascii="Calibri" w:hAnsi="Calibri" w:cs="Calibri"/>
                <w:b/>
                <w:bCs/>
                <w:color w:val="000000"/>
              </w:rPr>
            </w:pPr>
            <w:r>
              <w:rPr>
                <w:rFonts w:ascii="Calibri" w:eastAsia="Calibri" w:hAnsi="Calibri" w:cs="Calibri"/>
                <w:b/>
                <w:bCs/>
                <w:color w:val="000000"/>
              </w:rPr>
              <w:t> </w:t>
            </w:r>
          </w:p>
        </w:tc>
      </w:tr>
      <w:tr w:rsidR="00DC7029" w14:paraId="4EAB2324" w14:textId="77777777" w:rsidTr="001C390C">
        <w:trPr>
          <w:trHeight w:val="774"/>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B7E1243" w14:textId="77777777" w:rsidR="00DC7029" w:rsidRDefault="00DC7029" w:rsidP="00DC7029">
            <w:pPr>
              <w:ind w:firstLineChars="500" w:firstLine="1200"/>
              <w:rPr>
                <w:rFonts w:ascii="Calibri" w:hAnsi="Calibri" w:cs="Calibri"/>
                <w:color w:val="000000"/>
              </w:rPr>
            </w:pPr>
            <w:r>
              <w:rPr>
                <w:rFonts w:ascii="Calibri" w:eastAsia="Calibri" w:hAnsi="Calibri" w:cs="Calibri"/>
                <w:color w:val="000000"/>
              </w:rPr>
              <w:t>11.</w:t>
            </w:r>
            <w:r w:rsidR="001C390C">
              <w:rPr>
                <w:rFonts w:ascii="Calibri" w:eastAsia="Calibri" w:hAnsi="Calibri" w:cs="Calibri"/>
                <w:color w:val="000000"/>
              </w:rPr>
              <w:t xml:space="preserve"> </w:t>
            </w:r>
          </w:p>
        </w:tc>
        <w:tc>
          <w:tcPr>
            <w:tcW w:w="5811" w:type="dxa"/>
            <w:tcBorders>
              <w:top w:val="nil"/>
              <w:left w:val="nil"/>
              <w:bottom w:val="single" w:sz="4" w:space="0" w:color="auto"/>
              <w:right w:val="single" w:sz="4" w:space="0" w:color="auto"/>
            </w:tcBorders>
            <w:shd w:val="clear" w:color="auto" w:fill="auto"/>
            <w:vAlign w:val="center"/>
            <w:hideMark/>
          </w:tcPr>
          <w:p w14:paraId="0E8F75C0" w14:textId="77777777" w:rsidR="00DC7029" w:rsidRDefault="00DC7029">
            <w:pPr>
              <w:jc w:val="both"/>
              <w:rPr>
                <w:rFonts w:ascii="Calibri" w:hAnsi="Calibri" w:cs="Calibri"/>
                <w:color w:val="000000"/>
              </w:rPr>
            </w:pPr>
            <w:r>
              <w:rPr>
                <w:rFonts w:ascii="Calibri" w:eastAsia="Calibri" w:hAnsi="Calibri" w:cs="Calibri"/>
                <w:color w:val="000000"/>
              </w:rPr>
              <w:t>valmistab ette ja hoiab korras oma töökoha, lähtudes tööülesannetest ning hügieeni- ja tööohutuse nõuetest</w:t>
            </w:r>
          </w:p>
        </w:tc>
        <w:tc>
          <w:tcPr>
            <w:tcW w:w="993" w:type="dxa"/>
            <w:tcBorders>
              <w:top w:val="nil"/>
              <w:left w:val="nil"/>
              <w:bottom w:val="single" w:sz="4" w:space="0" w:color="auto"/>
              <w:right w:val="single" w:sz="4" w:space="0" w:color="auto"/>
            </w:tcBorders>
            <w:shd w:val="clear" w:color="auto" w:fill="auto"/>
            <w:vAlign w:val="center"/>
            <w:hideMark/>
          </w:tcPr>
          <w:p w14:paraId="30A4FF52" w14:textId="77777777" w:rsidR="00DC7029" w:rsidRDefault="00DC7029">
            <w:pPr>
              <w:rPr>
                <w:rFonts w:ascii="Calibri" w:hAnsi="Calibri" w:cs="Calibri"/>
                <w:color w:val="000000"/>
              </w:rPr>
            </w:pPr>
            <w:r>
              <w:rPr>
                <w:rFonts w:ascii="Calibri" w:eastAsia="Calibri" w:hAnsi="Calibri" w:cs="Calibri"/>
                <w:color w:val="000000"/>
              </w:rPr>
              <w:t> </w:t>
            </w:r>
          </w:p>
        </w:tc>
        <w:tc>
          <w:tcPr>
            <w:tcW w:w="984" w:type="dxa"/>
            <w:tcBorders>
              <w:top w:val="nil"/>
              <w:left w:val="nil"/>
              <w:bottom w:val="single" w:sz="4" w:space="0" w:color="auto"/>
              <w:right w:val="single" w:sz="4" w:space="0" w:color="auto"/>
            </w:tcBorders>
            <w:shd w:val="clear" w:color="auto" w:fill="auto"/>
            <w:vAlign w:val="center"/>
            <w:hideMark/>
          </w:tcPr>
          <w:p w14:paraId="44E3CBF3" w14:textId="77777777" w:rsidR="00DC7029" w:rsidRDefault="00DC7029">
            <w:pPr>
              <w:rPr>
                <w:rFonts w:ascii="Calibri" w:hAnsi="Calibri" w:cs="Calibri"/>
                <w:color w:val="000000"/>
              </w:rPr>
            </w:pPr>
            <w:r>
              <w:rPr>
                <w:rFonts w:ascii="Calibri" w:eastAsia="Calibri"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7213F6FA"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02F6BC86"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r>
      <w:tr w:rsidR="00DC7029" w14:paraId="0C156176" w14:textId="77777777" w:rsidTr="001C390C">
        <w:trPr>
          <w:trHeight w:val="558"/>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66FFA58" w14:textId="77777777" w:rsidR="00DC7029" w:rsidRDefault="00DC7029" w:rsidP="001C390C">
            <w:pPr>
              <w:jc w:val="both"/>
              <w:rPr>
                <w:rFonts w:ascii="Calibri" w:hAnsi="Calibri" w:cs="Calibri"/>
                <w:color w:val="000000"/>
              </w:rPr>
            </w:pPr>
            <w:r>
              <w:rPr>
                <w:rFonts w:ascii="Calibri" w:eastAsia="Calibri" w:hAnsi="Calibri" w:cs="Calibri"/>
                <w:color w:val="000000"/>
              </w:rPr>
              <w:t>2.</w:t>
            </w:r>
          </w:p>
        </w:tc>
        <w:tc>
          <w:tcPr>
            <w:tcW w:w="5811" w:type="dxa"/>
            <w:tcBorders>
              <w:top w:val="nil"/>
              <w:left w:val="nil"/>
              <w:bottom w:val="single" w:sz="4" w:space="0" w:color="auto"/>
              <w:right w:val="single" w:sz="4" w:space="0" w:color="auto"/>
            </w:tcBorders>
            <w:shd w:val="clear" w:color="auto" w:fill="auto"/>
            <w:vAlign w:val="center"/>
            <w:hideMark/>
          </w:tcPr>
          <w:p w14:paraId="60E3B96A" w14:textId="77777777" w:rsidR="00DC7029" w:rsidRDefault="00DC7029">
            <w:pPr>
              <w:jc w:val="both"/>
              <w:rPr>
                <w:rFonts w:ascii="Calibri" w:hAnsi="Calibri" w:cs="Calibri"/>
                <w:color w:val="000000"/>
              </w:rPr>
            </w:pPr>
            <w:r>
              <w:rPr>
                <w:rFonts w:ascii="Calibri" w:eastAsia="Calibri" w:hAnsi="Calibri" w:cs="Calibri"/>
                <w:color w:val="000000"/>
              </w:rPr>
              <w:t>eeltöötleb juhendamisel tooraineid jälgides tööohutust ja toiduhügieeni</w:t>
            </w:r>
          </w:p>
        </w:tc>
        <w:tc>
          <w:tcPr>
            <w:tcW w:w="993" w:type="dxa"/>
            <w:tcBorders>
              <w:top w:val="nil"/>
              <w:left w:val="nil"/>
              <w:bottom w:val="single" w:sz="4" w:space="0" w:color="auto"/>
              <w:right w:val="single" w:sz="4" w:space="0" w:color="auto"/>
            </w:tcBorders>
            <w:shd w:val="clear" w:color="auto" w:fill="auto"/>
            <w:vAlign w:val="center"/>
            <w:hideMark/>
          </w:tcPr>
          <w:p w14:paraId="1B4D013C" w14:textId="77777777" w:rsidR="00DC7029" w:rsidRDefault="00DC7029">
            <w:pPr>
              <w:rPr>
                <w:rFonts w:ascii="Calibri" w:hAnsi="Calibri" w:cs="Calibri"/>
                <w:color w:val="000000"/>
              </w:rPr>
            </w:pPr>
            <w:r>
              <w:rPr>
                <w:rFonts w:ascii="Calibri" w:eastAsia="Calibri" w:hAnsi="Calibri" w:cs="Calibri"/>
                <w:color w:val="000000"/>
              </w:rPr>
              <w:t> </w:t>
            </w:r>
          </w:p>
        </w:tc>
        <w:tc>
          <w:tcPr>
            <w:tcW w:w="984" w:type="dxa"/>
            <w:tcBorders>
              <w:top w:val="nil"/>
              <w:left w:val="nil"/>
              <w:bottom w:val="single" w:sz="4" w:space="0" w:color="auto"/>
              <w:right w:val="single" w:sz="4" w:space="0" w:color="auto"/>
            </w:tcBorders>
            <w:shd w:val="clear" w:color="auto" w:fill="auto"/>
            <w:vAlign w:val="center"/>
            <w:hideMark/>
          </w:tcPr>
          <w:p w14:paraId="74351995" w14:textId="77777777" w:rsidR="00DC7029" w:rsidRDefault="00DC7029">
            <w:pPr>
              <w:rPr>
                <w:rFonts w:ascii="Calibri" w:hAnsi="Calibri" w:cs="Calibri"/>
                <w:color w:val="000000"/>
              </w:rPr>
            </w:pPr>
            <w:r>
              <w:rPr>
                <w:rFonts w:ascii="Calibri" w:eastAsia="Calibri"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4237193"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4EC8E566"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r>
      <w:tr w:rsidR="00DC7029" w14:paraId="1E28FD46" w14:textId="77777777" w:rsidTr="00DC7029">
        <w:trPr>
          <w:trHeight w:val="63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B489275" w14:textId="77777777" w:rsidR="00DC7029" w:rsidRDefault="00DC7029" w:rsidP="001C390C">
            <w:pPr>
              <w:jc w:val="both"/>
              <w:rPr>
                <w:rFonts w:ascii="Calibri" w:hAnsi="Calibri" w:cs="Calibri"/>
                <w:color w:val="000000"/>
              </w:rPr>
            </w:pPr>
            <w:r>
              <w:rPr>
                <w:rFonts w:ascii="Calibri" w:eastAsia="Calibri" w:hAnsi="Calibri" w:cs="Calibri"/>
                <w:color w:val="000000"/>
              </w:rPr>
              <w:t>3.</w:t>
            </w:r>
          </w:p>
        </w:tc>
        <w:tc>
          <w:tcPr>
            <w:tcW w:w="5811" w:type="dxa"/>
            <w:tcBorders>
              <w:top w:val="nil"/>
              <w:left w:val="nil"/>
              <w:bottom w:val="single" w:sz="4" w:space="0" w:color="auto"/>
              <w:right w:val="single" w:sz="4" w:space="0" w:color="auto"/>
            </w:tcBorders>
            <w:shd w:val="clear" w:color="auto" w:fill="auto"/>
            <w:vAlign w:val="center"/>
            <w:hideMark/>
          </w:tcPr>
          <w:p w14:paraId="1A275AE3" w14:textId="77777777" w:rsidR="00DC7029" w:rsidRDefault="00DC7029">
            <w:pPr>
              <w:jc w:val="both"/>
              <w:rPr>
                <w:rFonts w:ascii="Calibri" w:hAnsi="Calibri" w:cs="Calibri"/>
                <w:color w:val="000000"/>
              </w:rPr>
            </w:pPr>
            <w:r>
              <w:rPr>
                <w:rFonts w:ascii="Calibri" w:eastAsia="Calibri" w:hAnsi="Calibri" w:cs="Calibri"/>
                <w:color w:val="000000"/>
              </w:rPr>
              <w:t>eeltöötleb toiduaineid asjakohaste külmtöötlemise võtetega</w:t>
            </w:r>
          </w:p>
        </w:tc>
        <w:tc>
          <w:tcPr>
            <w:tcW w:w="993" w:type="dxa"/>
            <w:tcBorders>
              <w:top w:val="nil"/>
              <w:left w:val="nil"/>
              <w:bottom w:val="single" w:sz="4" w:space="0" w:color="auto"/>
              <w:right w:val="single" w:sz="4" w:space="0" w:color="auto"/>
            </w:tcBorders>
            <w:shd w:val="clear" w:color="auto" w:fill="auto"/>
            <w:vAlign w:val="center"/>
            <w:hideMark/>
          </w:tcPr>
          <w:p w14:paraId="72D67BC5" w14:textId="77777777" w:rsidR="00DC7029" w:rsidRDefault="00DC7029">
            <w:pPr>
              <w:rPr>
                <w:rFonts w:ascii="Calibri" w:hAnsi="Calibri" w:cs="Calibri"/>
                <w:color w:val="000000"/>
              </w:rPr>
            </w:pPr>
            <w:r>
              <w:rPr>
                <w:rFonts w:ascii="Calibri" w:eastAsia="Calibri" w:hAnsi="Calibri" w:cs="Calibri"/>
                <w:color w:val="000000"/>
              </w:rPr>
              <w:t> </w:t>
            </w:r>
          </w:p>
        </w:tc>
        <w:tc>
          <w:tcPr>
            <w:tcW w:w="984" w:type="dxa"/>
            <w:tcBorders>
              <w:top w:val="nil"/>
              <w:left w:val="nil"/>
              <w:bottom w:val="single" w:sz="4" w:space="0" w:color="auto"/>
              <w:right w:val="single" w:sz="4" w:space="0" w:color="auto"/>
            </w:tcBorders>
            <w:shd w:val="clear" w:color="auto" w:fill="auto"/>
            <w:vAlign w:val="center"/>
            <w:hideMark/>
          </w:tcPr>
          <w:p w14:paraId="29573572" w14:textId="77777777" w:rsidR="00DC7029" w:rsidRDefault="00DC7029">
            <w:pPr>
              <w:rPr>
                <w:rFonts w:ascii="Calibri" w:hAnsi="Calibri" w:cs="Calibri"/>
                <w:color w:val="000000"/>
              </w:rPr>
            </w:pPr>
            <w:r>
              <w:rPr>
                <w:rFonts w:ascii="Calibri" w:eastAsia="Calibri"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11AA1A14"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45B72591"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r>
      <w:tr w:rsidR="00DC7029" w14:paraId="21450FB2" w14:textId="77777777" w:rsidTr="00DC7029">
        <w:trPr>
          <w:trHeight w:val="63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58938DA" w14:textId="77777777" w:rsidR="00DC7029" w:rsidRDefault="00DC7029" w:rsidP="001C390C">
            <w:pPr>
              <w:jc w:val="both"/>
              <w:rPr>
                <w:rFonts w:ascii="Calibri" w:hAnsi="Calibri" w:cs="Calibri"/>
                <w:color w:val="000000"/>
              </w:rPr>
            </w:pPr>
            <w:r>
              <w:rPr>
                <w:rFonts w:ascii="Calibri" w:eastAsia="Calibri" w:hAnsi="Calibri" w:cs="Calibri"/>
                <w:color w:val="000000"/>
              </w:rPr>
              <w:t>4.</w:t>
            </w:r>
            <w:r>
              <w:rPr>
                <w:rFonts w:eastAsia="Calibri"/>
                <w:color w:val="000000"/>
                <w:sz w:val="14"/>
                <w:szCs w:val="14"/>
              </w:rPr>
              <w:t xml:space="preserve"> </w:t>
            </w:r>
            <w:r>
              <w:rPr>
                <w:rFonts w:ascii="Calibri" w:eastAsia="Calibri" w:hAnsi="Calibri" w:cs="Calibri"/>
                <w:color w:val="000000"/>
              </w:rPr>
              <w:t> </w:t>
            </w:r>
          </w:p>
        </w:tc>
        <w:tc>
          <w:tcPr>
            <w:tcW w:w="5811" w:type="dxa"/>
            <w:tcBorders>
              <w:top w:val="nil"/>
              <w:left w:val="nil"/>
              <w:bottom w:val="single" w:sz="4" w:space="0" w:color="auto"/>
              <w:right w:val="single" w:sz="4" w:space="0" w:color="auto"/>
            </w:tcBorders>
            <w:shd w:val="clear" w:color="auto" w:fill="auto"/>
            <w:vAlign w:val="center"/>
            <w:hideMark/>
          </w:tcPr>
          <w:p w14:paraId="1C56D58B" w14:textId="77777777" w:rsidR="00DC7029" w:rsidRDefault="00DC7029">
            <w:pPr>
              <w:rPr>
                <w:rFonts w:ascii="Calibri" w:hAnsi="Calibri" w:cs="Calibri"/>
                <w:color w:val="000000"/>
              </w:rPr>
            </w:pPr>
            <w:r>
              <w:rPr>
                <w:rFonts w:ascii="Calibri" w:eastAsia="Calibri" w:hAnsi="Calibri" w:cs="Calibri"/>
                <w:color w:val="000000"/>
              </w:rPr>
              <w:t>käitleb töö käigus tekkivaid jäätmeid, järgides ettevõtte enesekontrolliplaani</w:t>
            </w:r>
          </w:p>
        </w:tc>
        <w:tc>
          <w:tcPr>
            <w:tcW w:w="993" w:type="dxa"/>
            <w:tcBorders>
              <w:top w:val="nil"/>
              <w:left w:val="nil"/>
              <w:bottom w:val="single" w:sz="4" w:space="0" w:color="auto"/>
              <w:right w:val="single" w:sz="4" w:space="0" w:color="auto"/>
            </w:tcBorders>
            <w:shd w:val="clear" w:color="auto" w:fill="auto"/>
            <w:vAlign w:val="center"/>
            <w:hideMark/>
          </w:tcPr>
          <w:p w14:paraId="4A4B00E0" w14:textId="77777777" w:rsidR="00DC7029" w:rsidRDefault="00DC7029">
            <w:pPr>
              <w:jc w:val="both"/>
              <w:rPr>
                <w:rFonts w:ascii="Calibri" w:hAnsi="Calibri" w:cs="Calibri"/>
                <w:color w:val="000000"/>
              </w:rPr>
            </w:pPr>
            <w:r>
              <w:rPr>
                <w:rFonts w:ascii="Calibri" w:eastAsia="Calibri" w:hAnsi="Calibri" w:cs="Calibri"/>
                <w:color w:val="000000"/>
              </w:rPr>
              <w:t> </w:t>
            </w:r>
          </w:p>
        </w:tc>
        <w:tc>
          <w:tcPr>
            <w:tcW w:w="984" w:type="dxa"/>
            <w:tcBorders>
              <w:top w:val="nil"/>
              <w:left w:val="nil"/>
              <w:bottom w:val="single" w:sz="4" w:space="0" w:color="auto"/>
              <w:right w:val="single" w:sz="4" w:space="0" w:color="auto"/>
            </w:tcBorders>
            <w:shd w:val="clear" w:color="auto" w:fill="auto"/>
            <w:vAlign w:val="center"/>
            <w:hideMark/>
          </w:tcPr>
          <w:p w14:paraId="3A6D60E0" w14:textId="77777777" w:rsidR="00DC7029" w:rsidRDefault="00DC7029">
            <w:pPr>
              <w:jc w:val="both"/>
              <w:rPr>
                <w:rFonts w:ascii="Calibri" w:hAnsi="Calibri" w:cs="Calibri"/>
                <w:color w:val="000000"/>
              </w:rPr>
            </w:pPr>
            <w:r>
              <w:rPr>
                <w:rFonts w:ascii="Calibri" w:eastAsia="Calibri"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112A4081"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1CF94126"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r>
      <w:tr w:rsidR="00DC7029" w14:paraId="64D05254" w14:textId="77777777" w:rsidTr="00DC7029">
        <w:trPr>
          <w:trHeight w:val="63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177DEAD" w14:textId="77777777" w:rsidR="00DC7029" w:rsidRDefault="00DC7029" w:rsidP="001C390C">
            <w:pPr>
              <w:jc w:val="both"/>
              <w:rPr>
                <w:rFonts w:ascii="Calibri" w:hAnsi="Calibri" w:cs="Calibri"/>
                <w:color w:val="000000"/>
              </w:rPr>
            </w:pPr>
            <w:r>
              <w:rPr>
                <w:rFonts w:ascii="Calibri" w:eastAsia="Calibri" w:hAnsi="Calibri" w:cs="Calibri"/>
                <w:color w:val="000000"/>
              </w:rPr>
              <w:t>5. </w:t>
            </w:r>
          </w:p>
        </w:tc>
        <w:tc>
          <w:tcPr>
            <w:tcW w:w="5811" w:type="dxa"/>
            <w:tcBorders>
              <w:top w:val="nil"/>
              <w:left w:val="nil"/>
              <w:bottom w:val="single" w:sz="4" w:space="0" w:color="auto"/>
              <w:right w:val="single" w:sz="4" w:space="0" w:color="auto"/>
            </w:tcBorders>
            <w:shd w:val="clear" w:color="auto" w:fill="auto"/>
            <w:vAlign w:val="center"/>
            <w:hideMark/>
          </w:tcPr>
          <w:p w14:paraId="1EA689D6" w14:textId="77777777" w:rsidR="00DC7029" w:rsidRDefault="00DC7029">
            <w:pPr>
              <w:rPr>
                <w:rFonts w:ascii="Calibri" w:hAnsi="Calibri" w:cs="Calibri"/>
                <w:color w:val="000000"/>
              </w:rPr>
            </w:pPr>
            <w:r>
              <w:rPr>
                <w:rFonts w:ascii="Calibri" w:eastAsia="Calibri" w:hAnsi="Calibri" w:cs="Calibri"/>
                <w:color w:val="000000"/>
              </w:rPr>
              <w:t>katab ja koristab laua vastavalt koka või juhendaja korraldusele</w:t>
            </w:r>
          </w:p>
        </w:tc>
        <w:tc>
          <w:tcPr>
            <w:tcW w:w="993" w:type="dxa"/>
            <w:tcBorders>
              <w:top w:val="nil"/>
              <w:left w:val="nil"/>
              <w:bottom w:val="single" w:sz="4" w:space="0" w:color="auto"/>
              <w:right w:val="single" w:sz="4" w:space="0" w:color="auto"/>
            </w:tcBorders>
            <w:shd w:val="clear" w:color="auto" w:fill="auto"/>
            <w:vAlign w:val="center"/>
            <w:hideMark/>
          </w:tcPr>
          <w:p w14:paraId="76029B4C" w14:textId="77777777" w:rsidR="00DC7029" w:rsidRDefault="00DC7029">
            <w:pPr>
              <w:jc w:val="both"/>
              <w:rPr>
                <w:rFonts w:ascii="Calibri" w:hAnsi="Calibri" w:cs="Calibri"/>
                <w:color w:val="000000"/>
              </w:rPr>
            </w:pPr>
            <w:r>
              <w:rPr>
                <w:rFonts w:ascii="Calibri" w:eastAsia="Calibri" w:hAnsi="Calibri" w:cs="Calibri"/>
                <w:color w:val="000000"/>
              </w:rPr>
              <w:t> </w:t>
            </w:r>
          </w:p>
        </w:tc>
        <w:tc>
          <w:tcPr>
            <w:tcW w:w="984" w:type="dxa"/>
            <w:tcBorders>
              <w:top w:val="nil"/>
              <w:left w:val="nil"/>
              <w:bottom w:val="single" w:sz="4" w:space="0" w:color="auto"/>
              <w:right w:val="single" w:sz="4" w:space="0" w:color="auto"/>
            </w:tcBorders>
            <w:shd w:val="clear" w:color="auto" w:fill="auto"/>
            <w:vAlign w:val="center"/>
            <w:hideMark/>
          </w:tcPr>
          <w:p w14:paraId="5D0CBA87" w14:textId="77777777" w:rsidR="00DC7029" w:rsidRDefault="00DC7029">
            <w:pPr>
              <w:jc w:val="both"/>
              <w:rPr>
                <w:rFonts w:ascii="Calibri" w:hAnsi="Calibri" w:cs="Calibri"/>
                <w:color w:val="000000"/>
              </w:rPr>
            </w:pPr>
            <w:r>
              <w:rPr>
                <w:rFonts w:ascii="Calibri" w:eastAsia="Calibri"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4C5CBA10"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1C5ADCAB"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r>
      <w:tr w:rsidR="00DC7029" w14:paraId="7D747ABB" w14:textId="77777777" w:rsidTr="001C390C">
        <w:trPr>
          <w:trHeight w:val="502"/>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6F341ED" w14:textId="77777777" w:rsidR="00DC7029" w:rsidRDefault="00DC7029" w:rsidP="001C390C">
            <w:pPr>
              <w:jc w:val="both"/>
              <w:rPr>
                <w:rFonts w:ascii="Calibri" w:hAnsi="Calibri" w:cs="Calibri"/>
                <w:color w:val="000000"/>
              </w:rPr>
            </w:pPr>
            <w:r>
              <w:rPr>
                <w:rFonts w:ascii="Calibri" w:eastAsia="Calibri" w:hAnsi="Calibri" w:cs="Calibri"/>
                <w:color w:val="000000"/>
              </w:rPr>
              <w:t>6.</w:t>
            </w:r>
            <w:r>
              <w:rPr>
                <w:rFonts w:eastAsia="Calibri"/>
                <w:color w:val="000000"/>
                <w:sz w:val="14"/>
                <w:szCs w:val="14"/>
              </w:rPr>
              <w:t xml:space="preserve"> </w:t>
            </w:r>
            <w:r>
              <w:rPr>
                <w:rFonts w:ascii="Calibri" w:eastAsia="Calibri" w:hAnsi="Calibri" w:cs="Calibri"/>
                <w:color w:val="000000"/>
              </w:rPr>
              <w:t> </w:t>
            </w:r>
          </w:p>
        </w:tc>
        <w:tc>
          <w:tcPr>
            <w:tcW w:w="5811" w:type="dxa"/>
            <w:tcBorders>
              <w:top w:val="nil"/>
              <w:left w:val="nil"/>
              <w:bottom w:val="single" w:sz="4" w:space="0" w:color="auto"/>
              <w:right w:val="single" w:sz="4" w:space="0" w:color="auto"/>
            </w:tcBorders>
            <w:shd w:val="clear" w:color="auto" w:fill="auto"/>
            <w:vAlign w:val="center"/>
            <w:hideMark/>
          </w:tcPr>
          <w:p w14:paraId="5D34D9AB" w14:textId="77777777" w:rsidR="00DC7029" w:rsidRDefault="00DC7029">
            <w:pPr>
              <w:rPr>
                <w:rFonts w:ascii="Calibri" w:hAnsi="Calibri" w:cs="Calibri"/>
                <w:color w:val="000000"/>
              </w:rPr>
            </w:pPr>
            <w:r>
              <w:rPr>
                <w:rFonts w:ascii="Calibri" w:eastAsia="Calibri" w:hAnsi="Calibri" w:cs="Calibri"/>
                <w:color w:val="000000"/>
              </w:rPr>
              <w:t>peseb toiduvalmistamise nõud lähtudes juhendist</w:t>
            </w:r>
          </w:p>
        </w:tc>
        <w:tc>
          <w:tcPr>
            <w:tcW w:w="993" w:type="dxa"/>
            <w:tcBorders>
              <w:top w:val="nil"/>
              <w:left w:val="nil"/>
              <w:bottom w:val="single" w:sz="4" w:space="0" w:color="auto"/>
              <w:right w:val="single" w:sz="4" w:space="0" w:color="auto"/>
            </w:tcBorders>
            <w:shd w:val="clear" w:color="auto" w:fill="auto"/>
            <w:vAlign w:val="center"/>
            <w:hideMark/>
          </w:tcPr>
          <w:p w14:paraId="4F8F5448" w14:textId="77777777" w:rsidR="00DC7029" w:rsidRDefault="00DC7029">
            <w:pPr>
              <w:rPr>
                <w:rFonts w:ascii="Calibri" w:hAnsi="Calibri" w:cs="Calibri"/>
                <w:color w:val="000000"/>
              </w:rPr>
            </w:pPr>
            <w:r>
              <w:rPr>
                <w:rFonts w:ascii="Calibri" w:eastAsia="Calibri" w:hAnsi="Calibri" w:cs="Calibri"/>
                <w:color w:val="000000"/>
              </w:rPr>
              <w:t> </w:t>
            </w:r>
          </w:p>
        </w:tc>
        <w:tc>
          <w:tcPr>
            <w:tcW w:w="984" w:type="dxa"/>
            <w:tcBorders>
              <w:top w:val="nil"/>
              <w:left w:val="nil"/>
              <w:bottom w:val="single" w:sz="4" w:space="0" w:color="auto"/>
              <w:right w:val="single" w:sz="4" w:space="0" w:color="auto"/>
            </w:tcBorders>
            <w:shd w:val="clear" w:color="auto" w:fill="auto"/>
            <w:vAlign w:val="center"/>
            <w:hideMark/>
          </w:tcPr>
          <w:p w14:paraId="48A11BDB" w14:textId="77777777" w:rsidR="00DC7029" w:rsidRDefault="00DC7029">
            <w:pPr>
              <w:rPr>
                <w:rFonts w:ascii="Calibri" w:hAnsi="Calibri" w:cs="Calibri"/>
                <w:color w:val="000000"/>
              </w:rPr>
            </w:pPr>
            <w:r>
              <w:rPr>
                <w:rFonts w:ascii="Calibri" w:eastAsia="Calibri"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7B68842"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609634CD"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r>
      <w:tr w:rsidR="00DC7029" w14:paraId="28A486B5" w14:textId="77777777" w:rsidTr="00DC7029">
        <w:trPr>
          <w:trHeight w:val="63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895451A" w14:textId="77777777" w:rsidR="00DC7029" w:rsidRDefault="00DC7029" w:rsidP="001C390C">
            <w:pPr>
              <w:jc w:val="both"/>
              <w:rPr>
                <w:rFonts w:ascii="Calibri" w:hAnsi="Calibri" w:cs="Calibri"/>
                <w:color w:val="000000"/>
              </w:rPr>
            </w:pPr>
            <w:r>
              <w:rPr>
                <w:rFonts w:ascii="Calibri" w:eastAsia="Calibri" w:hAnsi="Calibri" w:cs="Calibri"/>
                <w:color w:val="000000"/>
              </w:rPr>
              <w:t>7.</w:t>
            </w:r>
          </w:p>
        </w:tc>
        <w:tc>
          <w:tcPr>
            <w:tcW w:w="5811" w:type="dxa"/>
            <w:tcBorders>
              <w:top w:val="nil"/>
              <w:left w:val="nil"/>
              <w:bottom w:val="single" w:sz="4" w:space="0" w:color="auto"/>
              <w:right w:val="single" w:sz="4" w:space="0" w:color="auto"/>
            </w:tcBorders>
            <w:shd w:val="clear" w:color="auto" w:fill="auto"/>
            <w:vAlign w:val="center"/>
            <w:hideMark/>
          </w:tcPr>
          <w:p w14:paraId="1188E950" w14:textId="77777777" w:rsidR="00DC7029" w:rsidRDefault="00DC7029">
            <w:pPr>
              <w:rPr>
                <w:rFonts w:ascii="Calibri" w:hAnsi="Calibri" w:cs="Calibri"/>
                <w:color w:val="000000"/>
              </w:rPr>
            </w:pPr>
            <w:r>
              <w:rPr>
                <w:rFonts w:ascii="Calibri" w:eastAsia="Calibri" w:hAnsi="Calibri" w:cs="Calibri"/>
                <w:color w:val="000000"/>
              </w:rPr>
              <w:t>puhastab töö lõppedes seadmed, töövahendid ja töökoha, kasutades asjakohaseid puhastusvahendeid ja –tarvikuid</w:t>
            </w:r>
          </w:p>
        </w:tc>
        <w:tc>
          <w:tcPr>
            <w:tcW w:w="993" w:type="dxa"/>
            <w:tcBorders>
              <w:top w:val="nil"/>
              <w:left w:val="nil"/>
              <w:bottom w:val="single" w:sz="4" w:space="0" w:color="auto"/>
              <w:right w:val="single" w:sz="4" w:space="0" w:color="auto"/>
            </w:tcBorders>
            <w:shd w:val="clear" w:color="auto" w:fill="auto"/>
            <w:vAlign w:val="center"/>
            <w:hideMark/>
          </w:tcPr>
          <w:p w14:paraId="4C6B6712" w14:textId="77777777" w:rsidR="00DC7029" w:rsidRDefault="00DC7029">
            <w:pPr>
              <w:rPr>
                <w:rFonts w:ascii="Calibri" w:hAnsi="Calibri" w:cs="Calibri"/>
                <w:color w:val="000000"/>
              </w:rPr>
            </w:pPr>
            <w:r>
              <w:rPr>
                <w:rFonts w:ascii="Calibri" w:eastAsia="Calibri" w:hAnsi="Calibri" w:cs="Calibri"/>
                <w:color w:val="000000"/>
              </w:rPr>
              <w:t> </w:t>
            </w:r>
          </w:p>
        </w:tc>
        <w:tc>
          <w:tcPr>
            <w:tcW w:w="984" w:type="dxa"/>
            <w:tcBorders>
              <w:top w:val="nil"/>
              <w:left w:val="nil"/>
              <w:bottom w:val="single" w:sz="4" w:space="0" w:color="auto"/>
              <w:right w:val="single" w:sz="4" w:space="0" w:color="auto"/>
            </w:tcBorders>
            <w:shd w:val="clear" w:color="auto" w:fill="auto"/>
            <w:vAlign w:val="center"/>
            <w:hideMark/>
          </w:tcPr>
          <w:p w14:paraId="4F5E028B" w14:textId="77777777" w:rsidR="00DC7029" w:rsidRDefault="00DC7029">
            <w:pPr>
              <w:rPr>
                <w:rFonts w:ascii="Calibri" w:hAnsi="Calibri" w:cs="Calibri"/>
                <w:color w:val="000000"/>
              </w:rPr>
            </w:pPr>
            <w:r>
              <w:rPr>
                <w:rFonts w:ascii="Calibri" w:eastAsia="Calibri"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49462A3"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2B9906BF"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r>
      <w:tr w:rsidR="00DC7029" w14:paraId="2579A28A" w14:textId="77777777" w:rsidTr="00DC7029">
        <w:trPr>
          <w:trHeight w:val="31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AD0A5DF" w14:textId="77777777" w:rsidR="00DC7029" w:rsidRDefault="00DC7029" w:rsidP="001C390C">
            <w:pPr>
              <w:jc w:val="both"/>
              <w:rPr>
                <w:rFonts w:ascii="Calibri" w:hAnsi="Calibri" w:cs="Calibri"/>
                <w:color w:val="000000"/>
              </w:rPr>
            </w:pPr>
            <w:r>
              <w:rPr>
                <w:rFonts w:ascii="Calibri" w:eastAsia="Calibri" w:hAnsi="Calibri" w:cs="Calibri"/>
                <w:color w:val="000000"/>
              </w:rPr>
              <w:t>8.</w:t>
            </w:r>
            <w:r w:rsidR="001C390C">
              <w:rPr>
                <w:rFonts w:ascii="Calibri" w:eastAsia="Calibri" w:hAnsi="Calibri" w:cs="Calibri"/>
                <w:color w:val="000000"/>
              </w:rPr>
              <w:t xml:space="preserve"> </w:t>
            </w:r>
          </w:p>
        </w:tc>
        <w:tc>
          <w:tcPr>
            <w:tcW w:w="5811" w:type="dxa"/>
            <w:tcBorders>
              <w:top w:val="nil"/>
              <w:left w:val="nil"/>
              <w:bottom w:val="single" w:sz="4" w:space="0" w:color="auto"/>
              <w:right w:val="single" w:sz="4" w:space="0" w:color="auto"/>
            </w:tcBorders>
            <w:shd w:val="clear" w:color="auto" w:fill="auto"/>
            <w:vAlign w:val="center"/>
            <w:hideMark/>
          </w:tcPr>
          <w:p w14:paraId="417826DE" w14:textId="77777777" w:rsidR="00DC7029" w:rsidRDefault="00DC7029">
            <w:pPr>
              <w:rPr>
                <w:rFonts w:ascii="Calibri" w:hAnsi="Calibri" w:cs="Calibri"/>
                <w:color w:val="000000"/>
              </w:rPr>
            </w:pPr>
            <w:r>
              <w:rPr>
                <w:rFonts w:ascii="Calibri" w:eastAsia="Calibri" w:hAnsi="Calibri" w:cs="Calibri"/>
                <w:color w:val="000000"/>
              </w:rPr>
              <w:t>kasutab ressursse otstarbekalt ja keskkonda säästes</w:t>
            </w:r>
          </w:p>
        </w:tc>
        <w:tc>
          <w:tcPr>
            <w:tcW w:w="993" w:type="dxa"/>
            <w:tcBorders>
              <w:top w:val="nil"/>
              <w:left w:val="nil"/>
              <w:bottom w:val="single" w:sz="4" w:space="0" w:color="auto"/>
              <w:right w:val="single" w:sz="4" w:space="0" w:color="auto"/>
            </w:tcBorders>
            <w:shd w:val="clear" w:color="auto" w:fill="auto"/>
            <w:vAlign w:val="center"/>
            <w:hideMark/>
          </w:tcPr>
          <w:p w14:paraId="3977D7BC" w14:textId="77777777" w:rsidR="00DC7029" w:rsidRDefault="00DC7029">
            <w:pPr>
              <w:rPr>
                <w:rFonts w:ascii="Calibri" w:hAnsi="Calibri" w:cs="Calibri"/>
                <w:color w:val="000000"/>
              </w:rPr>
            </w:pPr>
            <w:r>
              <w:rPr>
                <w:rFonts w:ascii="Calibri" w:eastAsia="Calibri" w:hAnsi="Calibri" w:cs="Calibri"/>
                <w:color w:val="000000"/>
              </w:rPr>
              <w:t> </w:t>
            </w:r>
          </w:p>
        </w:tc>
        <w:tc>
          <w:tcPr>
            <w:tcW w:w="984" w:type="dxa"/>
            <w:tcBorders>
              <w:top w:val="nil"/>
              <w:left w:val="nil"/>
              <w:bottom w:val="single" w:sz="4" w:space="0" w:color="auto"/>
              <w:right w:val="single" w:sz="4" w:space="0" w:color="auto"/>
            </w:tcBorders>
            <w:shd w:val="clear" w:color="auto" w:fill="auto"/>
            <w:vAlign w:val="center"/>
            <w:hideMark/>
          </w:tcPr>
          <w:p w14:paraId="459C0CE8" w14:textId="77777777" w:rsidR="00DC7029" w:rsidRDefault="00DC7029">
            <w:pPr>
              <w:rPr>
                <w:rFonts w:ascii="Calibri" w:hAnsi="Calibri" w:cs="Calibri"/>
                <w:color w:val="000000"/>
              </w:rPr>
            </w:pPr>
            <w:r>
              <w:rPr>
                <w:rFonts w:ascii="Calibri" w:eastAsia="Calibri"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0EA7F04F"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5BBAB9E0"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r>
      <w:tr w:rsidR="00DC7029" w14:paraId="76C13B88" w14:textId="77777777" w:rsidTr="00DC7029">
        <w:trPr>
          <w:trHeight w:val="63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65D4BA5" w14:textId="77777777" w:rsidR="00DC7029" w:rsidRDefault="00DC7029" w:rsidP="001C390C">
            <w:pPr>
              <w:jc w:val="both"/>
              <w:rPr>
                <w:rFonts w:ascii="Calibri" w:hAnsi="Calibri" w:cs="Calibri"/>
                <w:color w:val="000000"/>
              </w:rPr>
            </w:pPr>
            <w:r>
              <w:rPr>
                <w:rFonts w:ascii="Calibri" w:eastAsia="Calibri" w:hAnsi="Calibri" w:cs="Calibri"/>
                <w:color w:val="000000"/>
              </w:rPr>
              <w:t>9. </w:t>
            </w:r>
          </w:p>
        </w:tc>
        <w:tc>
          <w:tcPr>
            <w:tcW w:w="5811" w:type="dxa"/>
            <w:tcBorders>
              <w:top w:val="nil"/>
              <w:left w:val="nil"/>
              <w:bottom w:val="single" w:sz="4" w:space="0" w:color="auto"/>
              <w:right w:val="single" w:sz="4" w:space="0" w:color="auto"/>
            </w:tcBorders>
            <w:shd w:val="clear" w:color="auto" w:fill="auto"/>
            <w:vAlign w:val="center"/>
            <w:hideMark/>
          </w:tcPr>
          <w:p w14:paraId="042BC5AC" w14:textId="77777777" w:rsidR="00DC7029" w:rsidRDefault="00DC7029">
            <w:pPr>
              <w:rPr>
                <w:rFonts w:ascii="Calibri" w:hAnsi="Calibri" w:cs="Calibri"/>
                <w:color w:val="222222"/>
              </w:rPr>
            </w:pPr>
            <w:r>
              <w:rPr>
                <w:rFonts w:ascii="Calibri" w:eastAsia="Calibri" w:hAnsi="Calibri" w:cs="Calibri"/>
                <w:color w:val="222222"/>
              </w:rPr>
              <w:t>osaleb meeskonnatöös, vastutab võetud kohustuste täitmise eest</w:t>
            </w:r>
            <w:r>
              <w:rPr>
                <w:rFonts w:ascii="Calibri" w:eastAsia="Calibri" w:hAnsi="Calibri" w:cs="Calibri"/>
                <w:color w:val="000000"/>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1E4B0AF6" w14:textId="77777777" w:rsidR="00DC7029" w:rsidRDefault="00DC7029">
            <w:pPr>
              <w:rPr>
                <w:rFonts w:ascii="Calibri" w:hAnsi="Calibri" w:cs="Calibri"/>
                <w:color w:val="000000"/>
              </w:rPr>
            </w:pPr>
            <w:r>
              <w:rPr>
                <w:rFonts w:ascii="Calibri" w:eastAsia="Calibri" w:hAnsi="Calibri" w:cs="Calibri"/>
                <w:color w:val="000000"/>
              </w:rPr>
              <w:t> </w:t>
            </w:r>
          </w:p>
        </w:tc>
        <w:tc>
          <w:tcPr>
            <w:tcW w:w="984" w:type="dxa"/>
            <w:tcBorders>
              <w:top w:val="nil"/>
              <w:left w:val="nil"/>
              <w:bottom w:val="single" w:sz="4" w:space="0" w:color="auto"/>
              <w:right w:val="single" w:sz="4" w:space="0" w:color="auto"/>
            </w:tcBorders>
            <w:shd w:val="clear" w:color="auto" w:fill="auto"/>
            <w:vAlign w:val="center"/>
            <w:hideMark/>
          </w:tcPr>
          <w:p w14:paraId="3FF0510A" w14:textId="77777777" w:rsidR="00DC7029" w:rsidRDefault="00DC7029">
            <w:pPr>
              <w:rPr>
                <w:rFonts w:ascii="Calibri" w:hAnsi="Calibri" w:cs="Calibri"/>
                <w:color w:val="000000"/>
              </w:rPr>
            </w:pPr>
            <w:r>
              <w:rPr>
                <w:rFonts w:ascii="Calibri" w:eastAsia="Calibri"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0161C607"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14:paraId="1EF6A268" w14:textId="77777777" w:rsidR="00DC7029" w:rsidRDefault="00DC7029">
            <w:pPr>
              <w:rPr>
                <w:rFonts w:ascii="Calibri" w:hAnsi="Calibri" w:cs="Calibri"/>
                <w:color w:val="000000"/>
                <w:sz w:val="22"/>
                <w:szCs w:val="22"/>
              </w:rPr>
            </w:pPr>
            <w:r>
              <w:rPr>
                <w:rFonts w:ascii="Calibri" w:hAnsi="Calibri" w:cs="Calibri"/>
                <w:color w:val="000000"/>
                <w:sz w:val="22"/>
                <w:szCs w:val="22"/>
              </w:rPr>
              <w:t> </w:t>
            </w:r>
          </w:p>
        </w:tc>
      </w:tr>
    </w:tbl>
    <w:p w14:paraId="6E15CE3F" w14:textId="77777777" w:rsidR="00DC7029" w:rsidRPr="00DC7029" w:rsidRDefault="00DC7029" w:rsidP="00DC7029">
      <w:pPr>
        <w:pStyle w:val="NormalWeb"/>
        <w:spacing w:before="0" w:beforeAutospacing="0" w:after="0" w:afterAutospacing="0"/>
        <w:rPr>
          <w:rFonts w:ascii="Arial" w:hAnsi="Arial" w:cs="Arial"/>
          <w:color w:val="000000"/>
          <w:sz w:val="22"/>
          <w:szCs w:val="22"/>
          <w:lang w:val="et-EE"/>
        </w:rPr>
      </w:pPr>
    </w:p>
    <w:p w14:paraId="55963674" w14:textId="77777777" w:rsidR="00DC7029" w:rsidRPr="001C4992" w:rsidRDefault="00DC7029" w:rsidP="001C390C">
      <w:pPr>
        <w:pStyle w:val="NormalWeb"/>
        <w:spacing w:before="0" w:beforeAutospacing="0" w:after="0" w:afterAutospacing="0" w:line="276" w:lineRule="auto"/>
        <w:rPr>
          <w:lang w:val="et-EE"/>
        </w:rPr>
      </w:pPr>
      <w:r w:rsidRPr="001C4992">
        <w:rPr>
          <w:rFonts w:ascii="Arial" w:hAnsi="Arial" w:cs="Arial"/>
          <w:color w:val="000000"/>
          <w:sz w:val="22"/>
          <w:szCs w:val="22"/>
          <w:lang w:val="et-EE"/>
        </w:rPr>
        <w:t>Köögiabiline, tase 2 kutseeksami hindamistulemus on positiivne, kui kõikide hinnatavate kompetentside osas on saavutatud vähemalt minimaalne soorituse tase.</w:t>
      </w:r>
    </w:p>
    <w:p w14:paraId="7EB3EBCF" w14:textId="77777777" w:rsidR="00DC7029" w:rsidRDefault="00DC7029" w:rsidP="001C390C">
      <w:pPr>
        <w:pStyle w:val="NormalWeb"/>
        <w:spacing w:before="0" w:beforeAutospacing="0" w:after="0" w:afterAutospacing="0" w:line="276" w:lineRule="auto"/>
        <w:jc w:val="center"/>
      </w:pPr>
      <w:proofErr w:type="spellStart"/>
      <w:r>
        <w:rPr>
          <w:rFonts w:ascii="Arial" w:hAnsi="Arial" w:cs="Arial"/>
          <w:b/>
          <w:bCs/>
          <w:color w:val="000000"/>
          <w:sz w:val="22"/>
          <w:szCs w:val="22"/>
        </w:rPr>
        <w:t>Protokoll</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täidetakse</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elektroonselt</w:t>
      </w:r>
      <w:proofErr w:type="spellEnd"/>
      <w:r>
        <w:rPr>
          <w:rFonts w:ascii="Arial" w:hAnsi="Arial" w:cs="Arial"/>
          <w:b/>
          <w:bCs/>
          <w:color w:val="000000"/>
          <w:sz w:val="22"/>
          <w:szCs w:val="22"/>
        </w:rPr>
        <w:t>!</w:t>
      </w:r>
    </w:p>
    <w:p w14:paraId="576A6513" w14:textId="77777777" w:rsidR="00E27157" w:rsidRDefault="00E27157" w:rsidP="00DC7029">
      <w:pPr>
        <w:pStyle w:val="Titre2"/>
        <w:rPr>
          <w:rFonts w:ascii="Calibri" w:eastAsia="Calibri" w:hAnsi="Calibri" w:cs="Calibri"/>
          <w:b/>
        </w:rPr>
      </w:pPr>
    </w:p>
    <w:sectPr w:rsidR="00E27157">
      <w:type w:val="continuous"/>
      <w:pgSz w:w="11906" w:h="16838"/>
      <w:pgMar w:top="568" w:right="849" w:bottom="1418"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0AD3" w14:textId="77777777" w:rsidR="003E53BB" w:rsidRDefault="003E53BB">
      <w:r>
        <w:separator/>
      </w:r>
    </w:p>
  </w:endnote>
  <w:endnote w:type="continuationSeparator" w:id="0">
    <w:p w14:paraId="7E2530C4" w14:textId="77777777" w:rsidR="003E53BB" w:rsidRDefault="003E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EA00" w14:textId="77777777" w:rsidR="00E27157" w:rsidRDefault="00DF7F9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C390C">
      <w:rPr>
        <w:noProof/>
        <w:color w:val="000000"/>
      </w:rPr>
      <w:t>2</w:t>
    </w:r>
    <w:r>
      <w:rPr>
        <w:color w:val="000000"/>
      </w:rPr>
      <w:fldChar w:fldCharType="end"/>
    </w:r>
  </w:p>
  <w:p w14:paraId="3DDBD47F" w14:textId="77777777" w:rsidR="00E27157" w:rsidRDefault="00E2715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4778" w14:textId="77777777" w:rsidR="003E53BB" w:rsidRDefault="003E53BB">
      <w:r>
        <w:separator/>
      </w:r>
    </w:p>
  </w:footnote>
  <w:footnote w:type="continuationSeparator" w:id="0">
    <w:p w14:paraId="2B1014B9" w14:textId="77777777" w:rsidR="003E53BB" w:rsidRDefault="003E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0373" w14:textId="7555241E" w:rsidR="00E27157" w:rsidRDefault="00DF7F9B">
    <w:pPr>
      <w:pBdr>
        <w:top w:val="nil"/>
        <w:left w:val="nil"/>
        <w:bottom w:val="nil"/>
        <w:right w:val="nil"/>
        <w:between w:val="nil"/>
      </w:pBdr>
      <w:tabs>
        <w:tab w:val="center" w:pos="4536"/>
        <w:tab w:val="right" w:pos="9072"/>
        <w:tab w:val="left" w:pos="7890"/>
      </w:tabs>
      <w:jc w:val="right"/>
      <w:rPr>
        <w:rFonts w:ascii="Calibri" w:eastAsia="Calibri" w:hAnsi="Calibri" w:cs="Calibri"/>
        <w:color w:val="000000"/>
      </w:rPr>
    </w:pPr>
    <w:r>
      <w:rPr>
        <w:noProof/>
        <w:color w:val="000000"/>
        <w:lang w:val="fr-FR"/>
      </w:rPr>
      <w:drawing>
        <wp:inline distT="0" distB="0" distL="0" distR="0" wp14:anchorId="5236CAED" wp14:editId="1B13D811">
          <wp:extent cx="600075" cy="628650"/>
          <wp:effectExtent l="0" t="0" r="0" b="0"/>
          <wp:docPr id="1" name="image1.jpg" descr="C:\Users\Taigo\AppData\Local\Temp\EPÜ.jpg"/>
          <wp:cNvGraphicFramePr/>
          <a:graphic xmlns:a="http://schemas.openxmlformats.org/drawingml/2006/main">
            <a:graphicData uri="http://schemas.openxmlformats.org/drawingml/2006/picture">
              <pic:pic xmlns:pic="http://schemas.openxmlformats.org/drawingml/2006/picture">
                <pic:nvPicPr>
                  <pic:cNvPr id="0" name="image1.jpg" descr="C:\Users\Taigo\AppData\Local\Temp\EPÜ.jpg"/>
                  <pic:cNvPicPr preferRelativeResize="0"/>
                </pic:nvPicPr>
                <pic:blipFill>
                  <a:blip r:embed="rId1"/>
                  <a:srcRect/>
                  <a:stretch>
                    <a:fillRect/>
                  </a:stretch>
                </pic:blipFill>
                <pic:spPr>
                  <a:xfrm>
                    <a:off x="0" y="0"/>
                    <a:ext cx="600075" cy="628650"/>
                  </a:xfrm>
                  <a:prstGeom prst="rect">
                    <a:avLst/>
                  </a:prstGeom>
                  <a:ln/>
                </pic:spPr>
              </pic:pic>
            </a:graphicData>
          </a:graphic>
        </wp:inline>
      </w:drawing>
    </w:r>
    <w:r>
      <w:rPr>
        <w:rFonts w:ascii="Calibri" w:eastAsia="Calibri" w:hAnsi="Calibri" w:cs="Calibri"/>
        <w:color w:val="000000"/>
      </w:rPr>
      <w:tab/>
      <w:t>al.0</w:t>
    </w:r>
    <w:r w:rsidR="001C4992">
      <w:rPr>
        <w:rFonts w:ascii="Calibri" w:eastAsia="Calibri" w:hAnsi="Calibri" w:cs="Calibri"/>
        <w:color w:val="000000"/>
      </w:rPr>
      <w:t>7</w:t>
    </w:r>
    <w:r>
      <w:rPr>
        <w:rFonts w:ascii="Calibri" w:eastAsia="Calibri" w:hAnsi="Calibri" w:cs="Calibri"/>
        <w:color w:val="000000"/>
      </w:rPr>
      <w:t>.202</w:t>
    </w:r>
    <w:r w:rsidR="001C4992">
      <w:rPr>
        <w:rFonts w:ascii="Calibri" w:eastAsia="Calibri" w:hAnsi="Calibri" w:cs="Calibri"/>
        <w:color w:val="00000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385"/>
    <w:multiLevelType w:val="multilevel"/>
    <w:tmpl w:val="0696FDC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1E5C8A"/>
    <w:multiLevelType w:val="multilevel"/>
    <w:tmpl w:val="A4141D3C"/>
    <w:lvl w:ilvl="0">
      <w:start w:val="1"/>
      <w:numFmt w:val="bullet"/>
      <w:lvlText w:val="-"/>
      <w:lvlJc w:val="left"/>
      <w:pPr>
        <w:ind w:left="360" w:hanging="360"/>
      </w:pPr>
      <w:rPr>
        <w:rFonts w:ascii="Calibri" w:eastAsia="Calibri" w:hAnsi="Calibri" w:cs="Calibri"/>
      </w:rPr>
    </w:lvl>
    <w:lvl w:ilvl="1">
      <w:start w:val="1"/>
      <w:numFmt w:val="bullet"/>
      <w:lvlText w:val="-"/>
      <w:lvlJc w:val="left"/>
      <w:pPr>
        <w:ind w:left="1425" w:hanging="705"/>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2E62701"/>
    <w:multiLevelType w:val="multilevel"/>
    <w:tmpl w:val="2E386AB6"/>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764FA4"/>
    <w:multiLevelType w:val="multilevel"/>
    <w:tmpl w:val="0FCAF35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4" w15:restartNumberingAfterBreak="0">
    <w:nsid w:val="1C936148"/>
    <w:multiLevelType w:val="multilevel"/>
    <w:tmpl w:val="A1164A5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9603FF"/>
    <w:multiLevelType w:val="multilevel"/>
    <w:tmpl w:val="EE442EA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FB37C1"/>
    <w:multiLevelType w:val="multilevel"/>
    <w:tmpl w:val="68A27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5D4FCA"/>
    <w:multiLevelType w:val="multilevel"/>
    <w:tmpl w:val="6DF81E2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2582874">
    <w:abstractNumId w:val="5"/>
  </w:num>
  <w:num w:numId="2" w16cid:durableId="1260332892">
    <w:abstractNumId w:val="7"/>
  </w:num>
  <w:num w:numId="3" w16cid:durableId="1533226202">
    <w:abstractNumId w:val="0"/>
  </w:num>
  <w:num w:numId="4" w16cid:durableId="1188638131">
    <w:abstractNumId w:val="2"/>
  </w:num>
  <w:num w:numId="5" w16cid:durableId="576793738">
    <w:abstractNumId w:val="4"/>
  </w:num>
  <w:num w:numId="6" w16cid:durableId="391120921">
    <w:abstractNumId w:val="6"/>
  </w:num>
  <w:num w:numId="7" w16cid:durableId="1881283526">
    <w:abstractNumId w:val="3"/>
  </w:num>
  <w:num w:numId="8" w16cid:durableId="189892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57"/>
    <w:rsid w:val="001C390C"/>
    <w:rsid w:val="001C4992"/>
    <w:rsid w:val="003E53BB"/>
    <w:rsid w:val="00DC7029"/>
    <w:rsid w:val="00DF7F9B"/>
    <w:rsid w:val="00E271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A11B"/>
  <w15:docId w15:val="{0EAD917C-D68E-4470-983D-AD27005C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t-E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spacing w:before="240" w:after="60"/>
      <w:outlineLvl w:val="0"/>
    </w:pPr>
    <w:rPr>
      <w:rFonts w:ascii="Cambria" w:eastAsia="Cambria" w:hAnsi="Cambria" w:cs="Cambria"/>
      <w:b/>
      <w:sz w:val="32"/>
      <w:szCs w:val="32"/>
    </w:rPr>
  </w:style>
  <w:style w:type="paragraph" w:styleId="Titre2">
    <w:name w:val="heading 2"/>
    <w:basedOn w:val="Normal"/>
    <w:next w:val="Normal"/>
    <w:pPr>
      <w:keepNext/>
      <w:spacing w:before="240" w:after="60"/>
      <w:outlineLvl w:val="1"/>
    </w:pPr>
    <w:rPr>
      <w:rFonts w:ascii="Arial" w:eastAsia="Arial" w:hAnsi="Arial" w:cs="Arial"/>
      <w:i/>
      <w:color w:val="0070C0"/>
      <w:sz w:val="28"/>
      <w:szCs w:val="28"/>
    </w:rPr>
  </w:style>
  <w:style w:type="paragraph" w:styleId="Titre3">
    <w:name w:val="heading 3"/>
    <w:basedOn w:val="Normal"/>
    <w:next w:val="Normal"/>
    <w:pPr>
      <w:keepNext/>
      <w:spacing w:before="240" w:after="60"/>
      <w:outlineLvl w:val="2"/>
    </w:pPr>
    <w:rPr>
      <w:rFonts w:ascii="Calibri" w:eastAsia="Calibri" w:hAnsi="Calibri" w:cs="Calibri"/>
      <w:b/>
      <w:sz w:val="26"/>
      <w:szCs w:val="26"/>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xtedebulles">
    <w:name w:val="Balloon Text"/>
    <w:basedOn w:val="Normal"/>
    <w:link w:val="TextedebullesCar"/>
    <w:uiPriority w:val="99"/>
    <w:semiHidden/>
    <w:unhideWhenUsed/>
    <w:rsid w:val="00DC7029"/>
    <w:rPr>
      <w:rFonts w:ascii="Tahoma" w:hAnsi="Tahoma" w:cs="Tahoma"/>
      <w:sz w:val="16"/>
      <w:szCs w:val="16"/>
    </w:rPr>
  </w:style>
  <w:style w:type="character" w:customStyle="1" w:styleId="TextedebullesCar">
    <w:name w:val="Texte de bulles Car"/>
    <w:basedOn w:val="Policepardfaut"/>
    <w:link w:val="Textedebulles"/>
    <w:uiPriority w:val="99"/>
    <w:semiHidden/>
    <w:rsid w:val="00DC7029"/>
    <w:rPr>
      <w:rFonts w:ascii="Tahoma" w:hAnsi="Tahoma" w:cs="Tahoma"/>
      <w:sz w:val="16"/>
      <w:szCs w:val="16"/>
    </w:rPr>
  </w:style>
  <w:style w:type="paragraph" w:styleId="NormalWeb">
    <w:name w:val="Normal (Web)"/>
    <w:basedOn w:val="Normal"/>
    <w:uiPriority w:val="99"/>
    <w:semiHidden/>
    <w:unhideWhenUsed/>
    <w:rsid w:val="00DC7029"/>
    <w:pPr>
      <w:spacing w:before="100" w:beforeAutospacing="1" w:after="100" w:afterAutospacing="1"/>
    </w:pPr>
    <w:rPr>
      <w:lang w:val="fr-FR"/>
    </w:rPr>
  </w:style>
  <w:style w:type="paragraph" w:styleId="Paragraphedeliste">
    <w:name w:val="List Paragraph"/>
    <w:basedOn w:val="Normal"/>
    <w:uiPriority w:val="34"/>
    <w:qFormat/>
    <w:rsid w:val="001C390C"/>
    <w:pPr>
      <w:ind w:left="720"/>
      <w:contextualSpacing/>
    </w:pPr>
  </w:style>
  <w:style w:type="paragraph" w:styleId="En-tte">
    <w:name w:val="header"/>
    <w:basedOn w:val="Normal"/>
    <w:link w:val="En-tteCar"/>
    <w:uiPriority w:val="99"/>
    <w:unhideWhenUsed/>
    <w:rsid w:val="001C4992"/>
    <w:pPr>
      <w:tabs>
        <w:tab w:val="center" w:pos="4513"/>
        <w:tab w:val="right" w:pos="9026"/>
      </w:tabs>
    </w:pPr>
  </w:style>
  <w:style w:type="character" w:customStyle="1" w:styleId="En-tteCar">
    <w:name w:val="En-tête Car"/>
    <w:basedOn w:val="Policepardfaut"/>
    <w:link w:val="En-tte"/>
    <w:uiPriority w:val="99"/>
    <w:rsid w:val="001C4992"/>
  </w:style>
  <w:style w:type="paragraph" w:styleId="Pieddepage">
    <w:name w:val="footer"/>
    <w:basedOn w:val="Normal"/>
    <w:link w:val="PieddepageCar"/>
    <w:uiPriority w:val="99"/>
    <w:unhideWhenUsed/>
    <w:rsid w:val="001C4992"/>
    <w:pPr>
      <w:tabs>
        <w:tab w:val="center" w:pos="4513"/>
        <w:tab w:val="right" w:pos="9026"/>
      </w:tabs>
    </w:pPr>
  </w:style>
  <w:style w:type="character" w:customStyle="1" w:styleId="PieddepageCar">
    <w:name w:val="Pied de page Car"/>
    <w:basedOn w:val="Policepardfaut"/>
    <w:link w:val="Pieddepage"/>
    <w:uiPriority w:val="99"/>
    <w:rsid w:val="001C4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2480">
      <w:bodyDiv w:val="1"/>
      <w:marLeft w:val="0"/>
      <w:marRight w:val="0"/>
      <w:marTop w:val="0"/>
      <w:marBottom w:val="0"/>
      <w:divBdr>
        <w:top w:val="none" w:sz="0" w:space="0" w:color="auto"/>
        <w:left w:val="none" w:sz="0" w:space="0" w:color="auto"/>
        <w:bottom w:val="none" w:sz="0" w:space="0" w:color="auto"/>
        <w:right w:val="none" w:sz="0" w:space="0" w:color="auto"/>
      </w:divBdr>
    </w:div>
    <w:div w:id="621231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4789</Characters>
  <Application>Microsoft Office Word</Application>
  <DocSecurity>0</DocSecurity>
  <Lines>39</Lines>
  <Paragraphs>11</Paragraphs>
  <ScaleCrop>false</ScaleCrop>
  <HeadingPairs>
    <vt:vector size="2" baseType="variant">
      <vt:variant>
        <vt:lpstr>Tiitel</vt:lpstr>
      </vt:variant>
      <vt:variant>
        <vt:i4>1</vt:i4>
      </vt:variant>
    </vt:vector>
  </HeadingPairs>
  <TitlesOfParts>
    <vt:vector size="1" baseType="lpstr">
      <vt:lpstr/>
    </vt:vector>
  </TitlesOfParts>
  <Company>Windows User</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Taigo</dc:creator>
  <cp:lastModifiedBy>Taigo Lepik</cp:lastModifiedBy>
  <cp:revision>2</cp:revision>
  <dcterms:created xsi:type="dcterms:W3CDTF">2023-08-02T19:48:00Z</dcterms:created>
  <dcterms:modified xsi:type="dcterms:W3CDTF">2023-08-02T19:48:00Z</dcterms:modified>
</cp:coreProperties>
</file>